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3F96" w14:textId="26A03812" w:rsidR="006D4E25" w:rsidRPr="000C1B4E" w:rsidRDefault="005211C7" w:rsidP="00FD6AF9">
      <w:pPr>
        <w:pBdr>
          <w:top w:val="single" w:sz="6" w:space="1" w:color="auto"/>
          <w:left w:val="single" w:sz="6" w:space="0" w:color="auto"/>
          <w:bottom w:val="single" w:sz="6" w:space="1" w:color="auto"/>
          <w:right w:val="single" w:sz="6" w:space="0" w:color="auto"/>
        </w:pBdr>
        <w:spacing w:after="240" w:line="276" w:lineRule="auto"/>
        <w:jc w:val="center"/>
        <w:rPr>
          <w:rFonts w:ascii="Arial" w:hAnsi="Arial" w:cs="Arial"/>
          <w:b/>
          <w:sz w:val="48"/>
          <w:highlight w:val="yellow"/>
        </w:rPr>
      </w:pPr>
      <w:r>
        <w:rPr>
          <w:rFonts w:ascii="Arial" w:hAnsi="Arial" w:cs="Arial"/>
          <w:b/>
          <w:sz w:val="48"/>
        </w:rPr>
        <w:t xml:space="preserve"> </w:t>
      </w:r>
      <w:r w:rsidR="006D4E25" w:rsidRPr="000C1B4E">
        <w:rPr>
          <w:rFonts w:ascii="Arial" w:hAnsi="Arial" w:cs="Arial"/>
          <w:b/>
          <w:sz w:val="48"/>
        </w:rPr>
        <w:t xml:space="preserve">Request for Information </w:t>
      </w:r>
      <w:r w:rsidR="006D4E25" w:rsidRPr="000C1B4E">
        <w:rPr>
          <w:rFonts w:ascii="Arial" w:hAnsi="Arial" w:cs="Arial"/>
          <w:b/>
          <w:sz w:val="48"/>
          <w:highlight w:val="yellow"/>
        </w:rPr>
        <w:t>#</w:t>
      </w:r>
      <w:r w:rsidR="006D424E">
        <w:rPr>
          <w:rFonts w:ascii="Arial" w:hAnsi="Arial" w:cs="Arial"/>
          <w:b/>
          <w:sz w:val="48"/>
          <w:highlight w:val="yellow"/>
        </w:rPr>
        <w:t xml:space="preserve"> 14-2022</w:t>
      </w:r>
    </w:p>
    <w:p w14:paraId="7DDE54C3" w14:textId="051E2B88" w:rsidR="00962739" w:rsidRDefault="00962739" w:rsidP="007F716D">
      <w:pPr>
        <w:pBdr>
          <w:top w:val="single" w:sz="6" w:space="1" w:color="auto"/>
          <w:left w:val="single" w:sz="6" w:space="0" w:color="auto"/>
          <w:bottom w:val="single" w:sz="6" w:space="1" w:color="auto"/>
          <w:right w:val="single" w:sz="6" w:space="0" w:color="auto"/>
        </w:pBdr>
        <w:tabs>
          <w:tab w:val="left" w:pos="2340"/>
          <w:tab w:val="right" w:pos="7020"/>
        </w:tabs>
        <w:spacing w:after="240" w:line="276" w:lineRule="auto"/>
        <w:jc w:val="both"/>
        <w:rPr>
          <w:rFonts w:ascii="Arial" w:hAnsi="Arial" w:cs="Arial"/>
          <w:b/>
          <w:sz w:val="48"/>
        </w:rPr>
      </w:pPr>
      <w:r w:rsidRPr="000C1B4E">
        <w:rPr>
          <w:rFonts w:ascii="Arial" w:hAnsi="Arial" w:cs="Arial"/>
          <w:b/>
          <w:sz w:val="48"/>
        </w:rPr>
        <w:t>Guyana Contract Analytical Laboratory Services</w:t>
      </w:r>
    </w:p>
    <w:p w14:paraId="5C624986" w14:textId="77777777" w:rsidR="00FD6AF9" w:rsidRPr="000C1B4E" w:rsidRDefault="00FD6AF9" w:rsidP="007F716D">
      <w:pPr>
        <w:pBdr>
          <w:top w:val="single" w:sz="6" w:space="1" w:color="auto"/>
          <w:left w:val="single" w:sz="6" w:space="0" w:color="auto"/>
          <w:bottom w:val="single" w:sz="6" w:space="1" w:color="auto"/>
          <w:right w:val="single" w:sz="6" w:space="0" w:color="auto"/>
        </w:pBdr>
        <w:tabs>
          <w:tab w:val="left" w:pos="2340"/>
          <w:tab w:val="right" w:pos="7020"/>
        </w:tabs>
        <w:spacing w:after="240" w:line="276" w:lineRule="auto"/>
        <w:jc w:val="both"/>
        <w:rPr>
          <w:rFonts w:ascii="Arial" w:hAnsi="Arial" w:cs="Arial"/>
          <w:b/>
          <w:sz w:val="48"/>
        </w:rPr>
      </w:pPr>
    </w:p>
    <w:p w14:paraId="798A3F9A" w14:textId="786235DA" w:rsidR="006D4E25" w:rsidRPr="000C1B4E" w:rsidRDefault="006D4E25" w:rsidP="007F716D">
      <w:pPr>
        <w:pBdr>
          <w:top w:val="single" w:sz="6" w:space="1" w:color="auto"/>
          <w:left w:val="single" w:sz="6" w:space="0" w:color="auto"/>
          <w:bottom w:val="single" w:sz="6" w:space="1" w:color="auto"/>
          <w:right w:val="single" w:sz="6" w:space="0" w:color="auto"/>
        </w:pBdr>
        <w:tabs>
          <w:tab w:val="left" w:pos="3330"/>
          <w:tab w:val="right" w:pos="7020"/>
        </w:tabs>
        <w:spacing w:after="240" w:line="276" w:lineRule="auto"/>
        <w:jc w:val="both"/>
        <w:rPr>
          <w:rFonts w:ascii="Arial" w:hAnsi="Arial" w:cs="Arial"/>
          <w:b/>
          <w:color w:val="auto"/>
        </w:rPr>
      </w:pPr>
      <w:r w:rsidRPr="000C1B4E">
        <w:rPr>
          <w:rFonts w:ascii="Arial" w:hAnsi="Arial" w:cs="Arial"/>
        </w:rPr>
        <w:t xml:space="preserve">Distributed </w:t>
      </w:r>
      <w:proofErr w:type="gramStart"/>
      <w:r w:rsidRPr="000C1B4E">
        <w:rPr>
          <w:rFonts w:ascii="Arial" w:hAnsi="Arial" w:cs="Arial"/>
        </w:rPr>
        <w:t>on</w:t>
      </w:r>
      <w:r w:rsidRPr="000C1B4E">
        <w:rPr>
          <w:rFonts w:ascii="Arial" w:hAnsi="Arial" w:cs="Arial"/>
          <w:color w:val="auto"/>
        </w:rPr>
        <w:t>:</w:t>
      </w:r>
      <w:proofErr w:type="gramEnd"/>
      <w:r w:rsidRPr="000C1B4E">
        <w:rPr>
          <w:rFonts w:ascii="Arial" w:hAnsi="Arial" w:cs="Arial"/>
          <w:color w:val="auto"/>
        </w:rPr>
        <w:t xml:space="preserve"> </w:t>
      </w:r>
      <w:r w:rsidR="00DB222C" w:rsidRPr="00FD6AF9">
        <w:rPr>
          <w:rFonts w:ascii="Arial" w:hAnsi="Arial" w:cs="Arial"/>
          <w:color w:val="auto"/>
        </w:rPr>
        <w:t xml:space="preserve"> </w:t>
      </w:r>
      <w:r w:rsidR="00ED0725">
        <w:rPr>
          <w:rFonts w:ascii="Arial" w:hAnsi="Arial" w:cs="Arial"/>
          <w:color w:val="auto"/>
        </w:rPr>
        <w:t>11</w:t>
      </w:r>
      <w:r w:rsidR="006D424E">
        <w:rPr>
          <w:rFonts w:ascii="Arial" w:hAnsi="Arial" w:cs="Arial"/>
          <w:color w:val="auto"/>
        </w:rPr>
        <w:t xml:space="preserve"> </w:t>
      </w:r>
      <w:r w:rsidR="00E32095">
        <w:rPr>
          <w:rFonts w:ascii="Arial" w:hAnsi="Arial" w:cs="Arial"/>
          <w:color w:val="auto"/>
        </w:rPr>
        <w:t>August</w:t>
      </w:r>
      <w:r w:rsidR="00962739" w:rsidRPr="004A1D76">
        <w:rPr>
          <w:rFonts w:ascii="Arial" w:hAnsi="Arial" w:cs="Arial"/>
          <w:color w:val="auto"/>
        </w:rPr>
        <w:t>,</w:t>
      </w:r>
      <w:r w:rsidR="00DB222C" w:rsidRPr="004A1D76">
        <w:rPr>
          <w:rFonts w:ascii="Arial" w:hAnsi="Arial" w:cs="Arial"/>
          <w:color w:val="auto"/>
        </w:rPr>
        <w:t xml:space="preserve"> 2022</w:t>
      </w:r>
    </w:p>
    <w:p w14:paraId="798A3F9C" w14:textId="422C8052" w:rsidR="006D4E25" w:rsidRPr="000C1B4E" w:rsidRDefault="006D4E25" w:rsidP="007F716D">
      <w:pPr>
        <w:pBdr>
          <w:top w:val="single" w:sz="6" w:space="1" w:color="auto"/>
          <w:left w:val="single" w:sz="6" w:space="0" w:color="auto"/>
          <w:bottom w:val="single" w:sz="6" w:space="1" w:color="auto"/>
          <w:right w:val="single" w:sz="6" w:space="0" w:color="auto"/>
        </w:pBdr>
        <w:tabs>
          <w:tab w:val="left" w:pos="3330"/>
          <w:tab w:val="right" w:pos="7020"/>
        </w:tabs>
        <w:spacing w:after="240" w:line="276" w:lineRule="auto"/>
        <w:jc w:val="both"/>
        <w:rPr>
          <w:rFonts w:ascii="Arial" w:hAnsi="Arial" w:cs="Arial"/>
          <w:b/>
          <w:color w:val="auto"/>
        </w:rPr>
      </w:pPr>
      <w:r w:rsidRPr="000C1B4E">
        <w:rPr>
          <w:rFonts w:ascii="Arial" w:hAnsi="Arial" w:cs="Arial"/>
          <w:color w:val="auto"/>
        </w:rPr>
        <w:t>Response Requested by</w:t>
      </w:r>
      <w:r w:rsidRPr="00FD6AF9">
        <w:rPr>
          <w:rFonts w:ascii="Arial" w:hAnsi="Arial" w:cs="Arial"/>
          <w:color w:val="auto"/>
        </w:rPr>
        <w:t xml:space="preserve">: </w:t>
      </w:r>
      <w:r w:rsidR="00DB222C" w:rsidRPr="00FD6AF9">
        <w:rPr>
          <w:rFonts w:ascii="Arial" w:hAnsi="Arial" w:cs="Arial"/>
          <w:color w:val="auto"/>
        </w:rPr>
        <w:t xml:space="preserve"> </w:t>
      </w:r>
      <w:r w:rsidR="00FD6AF9" w:rsidRPr="004A1D76">
        <w:rPr>
          <w:rFonts w:ascii="Arial" w:hAnsi="Arial" w:cs="Arial"/>
          <w:color w:val="auto"/>
        </w:rPr>
        <w:t>3</w:t>
      </w:r>
      <w:r w:rsidR="00E32095">
        <w:rPr>
          <w:rFonts w:ascii="Arial" w:hAnsi="Arial" w:cs="Arial"/>
          <w:color w:val="auto"/>
        </w:rPr>
        <w:t>1</w:t>
      </w:r>
      <w:r w:rsidR="00FD6AF9" w:rsidRPr="004A1D76">
        <w:rPr>
          <w:rFonts w:ascii="Arial" w:hAnsi="Arial" w:cs="Arial"/>
          <w:color w:val="auto"/>
        </w:rPr>
        <w:t xml:space="preserve"> </w:t>
      </w:r>
      <w:r w:rsidR="00E32095">
        <w:rPr>
          <w:rFonts w:ascii="Arial" w:hAnsi="Arial" w:cs="Arial"/>
          <w:color w:val="auto"/>
        </w:rPr>
        <w:t>August</w:t>
      </w:r>
      <w:r w:rsidR="00962739" w:rsidRPr="004A1D76">
        <w:rPr>
          <w:rFonts w:ascii="Arial" w:hAnsi="Arial" w:cs="Arial"/>
          <w:color w:val="auto"/>
        </w:rPr>
        <w:t>,</w:t>
      </w:r>
      <w:r w:rsidR="00DB222C" w:rsidRPr="004A1D76">
        <w:rPr>
          <w:rFonts w:ascii="Arial" w:hAnsi="Arial" w:cs="Arial"/>
          <w:color w:val="auto"/>
        </w:rPr>
        <w:t xml:space="preserve"> 2022</w:t>
      </w:r>
    </w:p>
    <w:p w14:paraId="798A3F9D" w14:textId="77777777" w:rsidR="006D4E25" w:rsidRPr="000C1B4E" w:rsidRDefault="006D4E25" w:rsidP="007F716D">
      <w:pPr>
        <w:pBdr>
          <w:top w:val="single" w:sz="6" w:space="1" w:color="auto"/>
          <w:left w:val="single" w:sz="6" w:space="0" w:color="auto"/>
          <w:bottom w:val="single" w:sz="6" w:space="1" w:color="auto"/>
          <w:right w:val="single" w:sz="6" w:space="0" w:color="auto"/>
        </w:pBdr>
        <w:tabs>
          <w:tab w:val="left" w:pos="2340"/>
          <w:tab w:val="right" w:pos="7020"/>
        </w:tabs>
        <w:spacing w:after="240" w:line="276" w:lineRule="auto"/>
        <w:jc w:val="both"/>
        <w:rPr>
          <w:rFonts w:ascii="Arial" w:hAnsi="Arial" w:cs="Arial"/>
          <w:b/>
          <w:color w:val="auto"/>
        </w:rPr>
      </w:pPr>
    </w:p>
    <w:p w14:paraId="798A3F9E" w14:textId="77777777" w:rsidR="006D4E25" w:rsidRPr="000C1B4E" w:rsidRDefault="006D4E25" w:rsidP="007F716D">
      <w:pPr>
        <w:spacing w:after="240" w:line="276" w:lineRule="auto"/>
        <w:jc w:val="both"/>
        <w:rPr>
          <w:rFonts w:ascii="Arial" w:hAnsi="Arial" w:cs="Arial"/>
          <w:b/>
          <w:color w:val="auto"/>
          <w:sz w:val="28"/>
        </w:rPr>
      </w:pPr>
    </w:p>
    <w:p w14:paraId="798A3FA0" w14:textId="77777777" w:rsidR="006D4E25" w:rsidRPr="000C1B4E" w:rsidRDefault="006D4E25" w:rsidP="007F716D">
      <w:pPr>
        <w:spacing w:after="240" w:line="276" w:lineRule="auto"/>
        <w:jc w:val="both"/>
        <w:rPr>
          <w:rFonts w:ascii="Arial" w:hAnsi="Arial" w:cs="Arial"/>
          <w:b/>
          <w:iCs/>
          <w:color w:val="auto"/>
          <w:sz w:val="32"/>
        </w:rPr>
      </w:pPr>
      <w:r w:rsidRPr="000C1B4E">
        <w:rPr>
          <w:rFonts w:ascii="Arial" w:hAnsi="Arial" w:cs="Arial"/>
          <w:b/>
          <w:iCs/>
          <w:color w:val="auto"/>
          <w:sz w:val="32"/>
        </w:rPr>
        <w:t>Esso Exploration and Production Guyana Limited (EEPGL)</w:t>
      </w:r>
    </w:p>
    <w:p w14:paraId="798A3FA1" w14:textId="77777777" w:rsidR="006D4E25" w:rsidRPr="000C1B4E" w:rsidRDefault="006D4E25" w:rsidP="007F716D">
      <w:pPr>
        <w:spacing w:after="240" w:line="276" w:lineRule="auto"/>
        <w:jc w:val="both"/>
        <w:rPr>
          <w:rFonts w:ascii="Arial" w:hAnsi="Arial" w:cs="Arial"/>
          <w:b/>
          <w:iCs/>
          <w:color w:val="FF0000"/>
          <w:sz w:val="32"/>
        </w:rPr>
      </w:pPr>
    </w:p>
    <w:p w14:paraId="798A3FA2" w14:textId="77777777" w:rsidR="006D4E25" w:rsidRPr="000C1B4E" w:rsidRDefault="006D4E25" w:rsidP="007F716D">
      <w:pPr>
        <w:spacing w:after="240" w:line="276" w:lineRule="auto"/>
        <w:jc w:val="both"/>
        <w:rPr>
          <w:rFonts w:ascii="Arial" w:hAnsi="Arial" w:cs="Arial"/>
          <w:b/>
          <w:sz w:val="32"/>
        </w:rPr>
      </w:pPr>
    </w:p>
    <w:p w14:paraId="798A3FA3" w14:textId="77777777" w:rsidR="006D4E25" w:rsidRPr="000C1B4E" w:rsidRDefault="006D4E25" w:rsidP="007F716D">
      <w:pPr>
        <w:spacing w:after="240" w:line="276" w:lineRule="auto"/>
        <w:ind w:left="2160" w:firstLine="392"/>
        <w:jc w:val="both"/>
        <w:rPr>
          <w:rFonts w:ascii="Arial" w:hAnsi="Arial" w:cs="Arial"/>
          <w:b/>
          <w:sz w:val="28"/>
        </w:rPr>
      </w:pPr>
    </w:p>
    <w:p w14:paraId="798A3FA4" w14:textId="77777777" w:rsidR="006D4E25" w:rsidRPr="000C1B4E" w:rsidRDefault="006D4E25" w:rsidP="007F716D">
      <w:pPr>
        <w:spacing w:after="240" w:line="276" w:lineRule="auto"/>
        <w:jc w:val="both"/>
        <w:rPr>
          <w:rFonts w:ascii="Arial" w:hAnsi="Arial" w:cs="Arial"/>
          <w:b/>
          <w:sz w:val="28"/>
        </w:rPr>
      </w:pPr>
    </w:p>
    <w:p w14:paraId="798A3FA5" w14:textId="77777777" w:rsidR="006D4E25" w:rsidRPr="000C1B4E" w:rsidRDefault="006D4E25" w:rsidP="007F716D">
      <w:pPr>
        <w:spacing w:after="240" w:line="276" w:lineRule="auto"/>
        <w:jc w:val="both"/>
        <w:rPr>
          <w:rFonts w:ascii="Arial" w:hAnsi="Arial" w:cs="Arial"/>
          <w:b/>
          <w:bCs/>
          <w:sz w:val="28"/>
          <w:szCs w:val="28"/>
        </w:rPr>
      </w:pPr>
      <w:r w:rsidRPr="000C1B4E">
        <w:rPr>
          <w:rFonts w:ascii="Arial" w:hAnsi="Arial" w:cs="Arial"/>
        </w:rPr>
        <w:br w:type="page"/>
      </w:r>
      <w:bookmarkStart w:id="0" w:name="_Toc235527970"/>
      <w:r w:rsidRPr="000C1B4E">
        <w:rPr>
          <w:rFonts w:ascii="Arial" w:hAnsi="Arial" w:cs="Arial"/>
          <w:b/>
          <w:bCs/>
          <w:sz w:val="28"/>
          <w:szCs w:val="28"/>
        </w:rPr>
        <w:lastRenderedPageBreak/>
        <w:t>1. Objective</w:t>
      </w:r>
    </w:p>
    <w:p w14:paraId="798A3FA7" w14:textId="4855198D" w:rsidR="006D4E25" w:rsidRPr="000C1B4E" w:rsidRDefault="006D4E25" w:rsidP="007F716D">
      <w:pPr>
        <w:spacing w:after="240" w:line="276" w:lineRule="auto"/>
        <w:jc w:val="both"/>
        <w:rPr>
          <w:rFonts w:ascii="Arial" w:hAnsi="Arial" w:cs="Arial"/>
          <w:szCs w:val="24"/>
        </w:rPr>
      </w:pPr>
      <w:r w:rsidRPr="000C1B4E">
        <w:rPr>
          <w:rFonts w:ascii="Arial" w:hAnsi="Arial" w:cs="Arial"/>
          <w:szCs w:val="24"/>
        </w:rPr>
        <w:t xml:space="preserve">This Request for Information (RFI) seeks detailed commercial and technical information from suppliers for meeting EEPGL's bid selection requirements for </w:t>
      </w:r>
      <w:r w:rsidR="00962739" w:rsidRPr="000C1B4E">
        <w:rPr>
          <w:rFonts w:ascii="Arial" w:hAnsi="Arial" w:cs="Arial"/>
          <w:szCs w:val="24"/>
        </w:rPr>
        <w:t>Guyana Contract Analytical Laboratory Services</w:t>
      </w:r>
      <w:r w:rsidRPr="000C1B4E">
        <w:rPr>
          <w:rFonts w:ascii="Arial" w:hAnsi="Arial" w:cs="Arial"/>
          <w:szCs w:val="24"/>
        </w:rPr>
        <w:t>.</w:t>
      </w:r>
    </w:p>
    <w:p w14:paraId="798A3FA9" w14:textId="77777777" w:rsidR="006D4E25" w:rsidRPr="000C1B4E" w:rsidRDefault="006D4E25" w:rsidP="007F716D">
      <w:pPr>
        <w:spacing w:after="240" w:line="276" w:lineRule="auto"/>
        <w:jc w:val="both"/>
        <w:rPr>
          <w:rFonts w:ascii="Arial" w:hAnsi="Arial" w:cs="Arial"/>
          <w:szCs w:val="24"/>
        </w:rPr>
      </w:pPr>
      <w:r w:rsidRPr="000C1B4E">
        <w:rPr>
          <w:rFonts w:ascii="Arial" w:hAnsi="Arial" w:cs="Arial"/>
          <w:szCs w:val="24"/>
        </w:rPr>
        <w:t>This RFI has several objectives:</w:t>
      </w:r>
    </w:p>
    <w:p w14:paraId="798A3FAB" w14:textId="56A88C59" w:rsidR="006D4E25" w:rsidRPr="004A1D76" w:rsidRDefault="006D4E25" w:rsidP="004A1D76">
      <w:pPr>
        <w:spacing w:after="240" w:line="276" w:lineRule="auto"/>
        <w:jc w:val="both"/>
        <w:rPr>
          <w:rFonts w:ascii="Arial" w:hAnsi="Arial" w:cs="Arial"/>
          <w:szCs w:val="24"/>
        </w:rPr>
      </w:pPr>
      <w:r w:rsidRPr="004A1D76">
        <w:rPr>
          <w:rFonts w:ascii="Arial" w:hAnsi="Arial" w:cs="Arial"/>
          <w:szCs w:val="24"/>
        </w:rPr>
        <w:t xml:space="preserve">First, we may use responses from you and the other participants to validate and further develop our team’s recommendations for inclusion in the Request for Proposal (RFP) </w:t>
      </w:r>
      <w:r w:rsidR="00962739" w:rsidRPr="004A1D76">
        <w:rPr>
          <w:rFonts w:ascii="Arial" w:hAnsi="Arial" w:cs="Arial"/>
          <w:szCs w:val="24"/>
        </w:rPr>
        <w:t>for provision of Analytical Laboratory Services in Guyana.</w:t>
      </w:r>
      <w:r w:rsidR="00D51A08" w:rsidRPr="004A1D76">
        <w:rPr>
          <w:rFonts w:ascii="Arial" w:hAnsi="Arial" w:cs="Arial"/>
          <w:szCs w:val="24"/>
        </w:rPr>
        <w:t xml:space="preserve"> </w:t>
      </w:r>
      <w:r w:rsidRPr="004A1D76">
        <w:rPr>
          <w:rFonts w:ascii="Arial" w:hAnsi="Arial" w:cs="Arial"/>
          <w:szCs w:val="24"/>
        </w:rPr>
        <w:t>The RFI process allows us to seek your input and develop a list of qualified bidders before structured bid rules take effect.</w:t>
      </w:r>
    </w:p>
    <w:p w14:paraId="798A3FAD" w14:textId="77777777" w:rsidR="006D4E25" w:rsidRPr="004A1D76" w:rsidRDefault="006D4E25" w:rsidP="004A1D76">
      <w:pPr>
        <w:spacing w:after="240" w:line="276" w:lineRule="auto"/>
        <w:jc w:val="both"/>
        <w:rPr>
          <w:rFonts w:ascii="Arial" w:hAnsi="Arial" w:cs="Arial"/>
          <w:szCs w:val="24"/>
        </w:rPr>
      </w:pPr>
      <w:r w:rsidRPr="004A1D76">
        <w:rPr>
          <w:rFonts w:ascii="Arial" w:hAnsi="Arial" w:cs="Arial"/>
          <w:szCs w:val="24"/>
        </w:rPr>
        <w:t>Second, the RFI process provides you an opportunity to begin developing your responses to some of the potential requirements if you are selected for the RFP.</w:t>
      </w:r>
    </w:p>
    <w:p w14:paraId="798A3FAF" w14:textId="77777777" w:rsidR="006D4E25" w:rsidRPr="004A1D76" w:rsidRDefault="006D4E25" w:rsidP="004A1D76">
      <w:pPr>
        <w:spacing w:after="240" w:line="276" w:lineRule="auto"/>
        <w:jc w:val="both"/>
        <w:rPr>
          <w:rFonts w:ascii="Arial" w:hAnsi="Arial" w:cs="Arial"/>
          <w:szCs w:val="24"/>
        </w:rPr>
      </w:pPr>
      <w:r w:rsidRPr="004A1D76">
        <w:rPr>
          <w:rFonts w:ascii="Arial" w:hAnsi="Arial" w:cs="Arial"/>
          <w:szCs w:val="24"/>
        </w:rPr>
        <w:t>Finally, EEPGL in its sole discretion, may divide the services described in this RFI and in a future RFP (Request for Proposal) into several enabling agreements that may be awarded to more than one bidder.</w:t>
      </w:r>
    </w:p>
    <w:p w14:paraId="798A3FB1" w14:textId="77777777" w:rsidR="006D4E25" w:rsidRDefault="006D4E25" w:rsidP="007F716D">
      <w:pPr>
        <w:pStyle w:val="BodyText"/>
        <w:spacing w:after="240" w:line="276" w:lineRule="auto"/>
        <w:jc w:val="both"/>
      </w:pPr>
      <w:r w:rsidRPr="000C1B4E">
        <w:t>Please be aware that this RFI does not imply any commitment at this stage from EEPGL to acquire goods or services from any supplier.  All expenses or costs incurred by or for your firm as a result of your participation in the RFI and any subsequent RFP process shall be at your sole cost and expense.  Your participation in the RFI process does not guarantee an invitation to participate in an RFP process.</w:t>
      </w:r>
    </w:p>
    <w:p w14:paraId="46CB63CB" w14:textId="77777777" w:rsidR="007F716D" w:rsidRPr="000C1B4E" w:rsidRDefault="007F716D" w:rsidP="007F716D">
      <w:pPr>
        <w:pStyle w:val="BodyText"/>
        <w:spacing w:after="240" w:line="276" w:lineRule="auto"/>
        <w:jc w:val="both"/>
      </w:pPr>
    </w:p>
    <w:p w14:paraId="798A3FB5" w14:textId="77777777" w:rsidR="006D4E25" w:rsidRPr="000C1B4E" w:rsidRDefault="006D4E25" w:rsidP="007F716D">
      <w:pPr>
        <w:spacing w:after="240" w:line="276" w:lineRule="auto"/>
        <w:jc w:val="both"/>
        <w:rPr>
          <w:rFonts w:ascii="Arial" w:hAnsi="Arial" w:cs="Arial"/>
          <w:b/>
          <w:bCs/>
          <w:sz w:val="28"/>
          <w:szCs w:val="28"/>
        </w:rPr>
      </w:pPr>
      <w:r w:rsidRPr="000C1B4E">
        <w:rPr>
          <w:rFonts w:ascii="Arial" w:hAnsi="Arial" w:cs="Arial"/>
          <w:b/>
          <w:bCs/>
          <w:sz w:val="28"/>
          <w:szCs w:val="28"/>
        </w:rPr>
        <w:t>2. Background</w:t>
      </w:r>
      <w:bookmarkEnd w:id="0"/>
    </w:p>
    <w:p w14:paraId="798A3FB7" w14:textId="77777777" w:rsidR="006D4E25" w:rsidRPr="000C1B4E" w:rsidRDefault="006D4E25" w:rsidP="007F716D">
      <w:pPr>
        <w:spacing w:after="240" w:line="276" w:lineRule="auto"/>
        <w:jc w:val="both"/>
        <w:rPr>
          <w:rFonts w:ascii="Arial" w:hAnsi="Arial" w:cs="Arial"/>
          <w:b/>
          <w:u w:val="single"/>
        </w:rPr>
      </w:pPr>
      <w:r w:rsidRPr="000C1B4E">
        <w:rPr>
          <w:rFonts w:ascii="Arial" w:hAnsi="Arial" w:cs="Arial"/>
          <w:b/>
          <w:u w:val="single"/>
        </w:rPr>
        <w:t>General</w:t>
      </w:r>
    </w:p>
    <w:p w14:paraId="3F8C8021" w14:textId="342DCA58" w:rsidR="00185E63" w:rsidRPr="000C1B4E" w:rsidRDefault="005F1503" w:rsidP="007F716D">
      <w:pPr>
        <w:spacing w:after="240" w:line="276" w:lineRule="auto"/>
        <w:jc w:val="both"/>
        <w:rPr>
          <w:rFonts w:ascii="Arial" w:hAnsi="Arial" w:cs="Arial"/>
        </w:rPr>
      </w:pPr>
      <w:r w:rsidRPr="000C1B4E">
        <w:rPr>
          <w:rFonts w:ascii="Arial" w:hAnsi="Arial" w:cs="Arial"/>
        </w:rPr>
        <w:t xml:space="preserve">Esso Exploration and Production Guyana Limited (EEPGL), requires </w:t>
      </w:r>
      <w:r w:rsidR="00D51A08" w:rsidRPr="000C1B4E">
        <w:rPr>
          <w:rFonts w:ascii="Arial" w:hAnsi="Arial" w:cs="Arial"/>
        </w:rPr>
        <w:t>provision of Analytical Laboratory Services in Guyana</w:t>
      </w:r>
      <w:r w:rsidRPr="000C1B4E">
        <w:rPr>
          <w:rFonts w:ascii="Arial" w:hAnsi="Arial" w:cs="Arial"/>
        </w:rPr>
        <w:t xml:space="preserve"> </w:t>
      </w:r>
      <w:r w:rsidR="00D057E1" w:rsidRPr="000C1B4E">
        <w:rPr>
          <w:rFonts w:ascii="Arial" w:hAnsi="Arial" w:cs="Arial"/>
        </w:rPr>
        <w:t xml:space="preserve">to be referred to as </w:t>
      </w:r>
      <w:r w:rsidR="00185E63" w:rsidRPr="000C1B4E">
        <w:rPr>
          <w:rFonts w:ascii="Arial" w:hAnsi="Arial" w:cs="Arial"/>
        </w:rPr>
        <w:t>Guyana Contract Analytical Laboratory Services.</w:t>
      </w:r>
    </w:p>
    <w:p w14:paraId="5FEB2AD3" w14:textId="21E6ED69" w:rsidR="000C1B4E" w:rsidRDefault="000C1B4E" w:rsidP="007F716D">
      <w:pPr>
        <w:spacing w:after="240" w:line="276" w:lineRule="auto"/>
        <w:jc w:val="both"/>
        <w:rPr>
          <w:rFonts w:ascii="Arial" w:hAnsi="Arial" w:cs="Arial"/>
        </w:rPr>
      </w:pPr>
      <w:r w:rsidRPr="000C1B4E">
        <w:rPr>
          <w:rFonts w:ascii="Arial" w:hAnsi="Arial" w:cs="Arial"/>
        </w:rPr>
        <w:t>The scope of this Request for Information (RFI) is to identify suppliers who can provide a possible range of Analytical Testing Services to EEPGL as follows, including but not limited to:</w:t>
      </w:r>
    </w:p>
    <w:p w14:paraId="332E9163" w14:textId="1C8C5E4E" w:rsidR="005D2FDF" w:rsidRDefault="005D2FDF" w:rsidP="007F716D">
      <w:pPr>
        <w:spacing w:after="240" w:line="276" w:lineRule="auto"/>
        <w:jc w:val="both"/>
        <w:rPr>
          <w:rFonts w:ascii="Arial" w:hAnsi="Arial" w:cs="Arial"/>
        </w:rPr>
      </w:pPr>
    </w:p>
    <w:p w14:paraId="2B187776" w14:textId="77777777" w:rsidR="00665211" w:rsidRPr="007B7C7E" w:rsidRDefault="00665211" w:rsidP="00665211">
      <w:pPr>
        <w:spacing w:after="240" w:line="276" w:lineRule="auto"/>
        <w:jc w:val="both"/>
        <w:rPr>
          <w:rFonts w:ascii="Arial" w:hAnsi="Arial" w:cs="Arial"/>
          <w:b/>
          <w:szCs w:val="24"/>
        </w:rPr>
      </w:pPr>
      <w:r w:rsidRPr="007B7C7E">
        <w:rPr>
          <w:rFonts w:ascii="Arial" w:hAnsi="Arial" w:cs="Arial"/>
          <w:b/>
          <w:szCs w:val="24"/>
        </w:rPr>
        <w:lastRenderedPageBreak/>
        <w:t>Offshore and Onshore Testing and Reporting</w:t>
      </w:r>
    </w:p>
    <w:p w14:paraId="64ABB2FF" w14:textId="77777777" w:rsidR="00665211" w:rsidRPr="000C6BDE" w:rsidRDefault="00665211" w:rsidP="00665211">
      <w:pPr>
        <w:pStyle w:val="ListParagraph"/>
        <w:numPr>
          <w:ilvl w:val="0"/>
          <w:numId w:val="41"/>
        </w:numPr>
        <w:spacing w:after="120" w:line="276" w:lineRule="auto"/>
        <w:jc w:val="both"/>
        <w:rPr>
          <w:rFonts w:ascii="Arial" w:hAnsi="Arial" w:cs="Arial"/>
          <w:b/>
        </w:rPr>
      </w:pPr>
      <w:r w:rsidRPr="000C6BDE">
        <w:rPr>
          <w:rFonts w:ascii="Arial" w:hAnsi="Arial" w:cs="Arial"/>
          <w:b/>
        </w:rPr>
        <w:t>Suppliers must demonstrate the ability to subject solid waste samples to Toxicity Characteristic Leaching Procedures (TCLP) and test for:</w:t>
      </w:r>
    </w:p>
    <w:p w14:paraId="29FEC544" w14:textId="77777777" w:rsidR="00665211" w:rsidRPr="000C6BDE" w:rsidRDefault="00665211" w:rsidP="00665211">
      <w:pPr>
        <w:spacing w:after="120" w:line="276" w:lineRule="auto"/>
        <w:jc w:val="both"/>
        <w:rPr>
          <w:rFonts w:ascii="Arial" w:hAnsi="Arial" w:cs="Arial"/>
          <w:b/>
          <w:sz w:val="22"/>
          <w:szCs w:val="22"/>
        </w:rPr>
        <w:sectPr w:rsidR="00665211" w:rsidRPr="000C6BDE" w:rsidSect="00665211">
          <w:footerReference w:type="default" r:id="rId8"/>
          <w:type w:val="continuous"/>
          <w:pgSz w:w="12240" w:h="15840"/>
          <w:pgMar w:top="1440" w:right="1440" w:bottom="1440" w:left="1440" w:header="720" w:footer="720" w:gutter="0"/>
          <w:cols w:space="720"/>
          <w:docGrid w:linePitch="360"/>
        </w:sectPr>
      </w:pPr>
    </w:p>
    <w:p w14:paraId="2DE2995F" w14:textId="77777777" w:rsidR="00665211" w:rsidRPr="000C6BDE" w:rsidRDefault="00665211" w:rsidP="00665211">
      <w:pPr>
        <w:spacing w:line="276" w:lineRule="auto"/>
        <w:ind w:left="720"/>
        <w:jc w:val="both"/>
        <w:rPr>
          <w:rFonts w:ascii="Arial" w:hAnsi="Arial" w:cs="Arial"/>
          <w:sz w:val="22"/>
          <w:szCs w:val="22"/>
        </w:rPr>
      </w:pPr>
      <w:r w:rsidRPr="000C6BDE">
        <w:rPr>
          <w:rFonts w:ascii="Arial" w:hAnsi="Arial" w:cs="Arial"/>
          <w:b/>
          <w:sz w:val="22"/>
          <w:szCs w:val="22"/>
        </w:rPr>
        <w:t>Metals</w:t>
      </w:r>
      <w:r w:rsidRPr="000C6BDE">
        <w:rPr>
          <w:rFonts w:ascii="Arial" w:hAnsi="Arial" w:cs="Arial"/>
          <w:sz w:val="22"/>
          <w:szCs w:val="22"/>
        </w:rPr>
        <w:t>:</w:t>
      </w:r>
      <w:r w:rsidRPr="000C6BDE">
        <w:rPr>
          <w:rFonts w:ascii="Arial" w:hAnsi="Arial" w:cs="Arial"/>
          <w:sz w:val="22"/>
          <w:szCs w:val="22"/>
        </w:rPr>
        <w:tab/>
      </w:r>
    </w:p>
    <w:p w14:paraId="692298EB" w14:textId="77777777" w:rsidR="00665211" w:rsidRPr="000C6BDE" w:rsidRDefault="00665211" w:rsidP="00665211">
      <w:pPr>
        <w:spacing w:line="276" w:lineRule="auto"/>
        <w:ind w:left="720"/>
        <w:jc w:val="both"/>
        <w:rPr>
          <w:rFonts w:ascii="Arial" w:hAnsi="Arial" w:cs="Arial"/>
          <w:sz w:val="22"/>
          <w:szCs w:val="22"/>
        </w:rPr>
        <w:sectPr w:rsidR="00665211" w:rsidRPr="000C6BDE" w:rsidSect="00C02C13">
          <w:type w:val="continuous"/>
          <w:pgSz w:w="12240" w:h="15840"/>
          <w:pgMar w:top="1440" w:right="1440" w:bottom="1440" w:left="1440" w:header="720" w:footer="720" w:gutter="0"/>
          <w:cols w:space="720"/>
          <w:docGrid w:linePitch="360"/>
        </w:sectPr>
      </w:pPr>
    </w:p>
    <w:p w14:paraId="6F514D2E" w14:textId="77777777" w:rsidR="00665211" w:rsidRPr="000C6BDE" w:rsidRDefault="00665211" w:rsidP="00665211">
      <w:pPr>
        <w:spacing w:line="276" w:lineRule="auto"/>
        <w:ind w:left="720" w:firstLine="720"/>
        <w:jc w:val="both"/>
        <w:rPr>
          <w:rFonts w:ascii="Arial" w:hAnsi="Arial" w:cs="Arial"/>
          <w:sz w:val="22"/>
          <w:szCs w:val="22"/>
        </w:rPr>
      </w:pPr>
      <w:r w:rsidRPr="000C6BDE">
        <w:rPr>
          <w:rFonts w:ascii="Arial" w:hAnsi="Arial" w:cs="Arial"/>
          <w:sz w:val="22"/>
          <w:szCs w:val="22"/>
        </w:rPr>
        <w:t>Aluminum</w:t>
      </w:r>
    </w:p>
    <w:p w14:paraId="1D0AC770"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Barium</w:t>
      </w:r>
    </w:p>
    <w:p w14:paraId="4191D28D"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Cadmium</w:t>
      </w:r>
    </w:p>
    <w:p w14:paraId="12475446"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Chromium</w:t>
      </w:r>
    </w:p>
    <w:p w14:paraId="5578CE3B" w14:textId="77777777" w:rsidR="00665211" w:rsidRPr="000C6BDE" w:rsidRDefault="00665211" w:rsidP="00665211">
      <w:pPr>
        <w:spacing w:line="276" w:lineRule="auto"/>
        <w:ind w:left="720"/>
        <w:jc w:val="both"/>
        <w:rPr>
          <w:rFonts w:ascii="Arial" w:hAnsi="Arial" w:cs="Arial"/>
          <w:sz w:val="22"/>
          <w:szCs w:val="22"/>
        </w:rPr>
      </w:pPr>
      <w:r w:rsidRPr="000C6BDE">
        <w:rPr>
          <w:rFonts w:ascii="Arial" w:hAnsi="Arial" w:cs="Arial"/>
          <w:sz w:val="22"/>
          <w:szCs w:val="22"/>
        </w:rPr>
        <w:t xml:space="preserve">Lead </w:t>
      </w:r>
    </w:p>
    <w:p w14:paraId="168C8E3E" w14:textId="77777777" w:rsidR="00665211" w:rsidRPr="000C6BDE" w:rsidRDefault="00665211" w:rsidP="00665211">
      <w:pPr>
        <w:spacing w:line="276" w:lineRule="auto"/>
        <w:ind w:left="720"/>
        <w:jc w:val="both"/>
        <w:rPr>
          <w:rFonts w:ascii="Arial" w:hAnsi="Arial" w:cs="Arial"/>
          <w:sz w:val="22"/>
          <w:szCs w:val="22"/>
        </w:rPr>
      </w:pPr>
      <w:r w:rsidRPr="000C6BDE">
        <w:rPr>
          <w:rFonts w:ascii="Arial" w:hAnsi="Arial" w:cs="Arial"/>
          <w:sz w:val="22"/>
          <w:szCs w:val="22"/>
        </w:rPr>
        <w:t>Mercury</w:t>
      </w:r>
    </w:p>
    <w:p w14:paraId="2939AE13" w14:textId="77777777" w:rsidR="00665211" w:rsidRPr="000C6BDE" w:rsidRDefault="00665211" w:rsidP="00665211">
      <w:pPr>
        <w:spacing w:line="276" w:lineRule="auto"/>
        <w:ind w:left="720"/>
        <w:jc w:val="both"/>
        <w:rPr>
          <w:rFonts w:ascii="Arial" w:hAnsi="Arial" w:cs="Arial"/>
          <w:sz w:val="22"/>
          <w:szCs w:val="22"/>
        </w:rPr>
      </w:pPr>
      <w:r w:rsidRPr="000C6BDE">
        <w:rPr>
          <w:rFonts w:ascii="Arial" w:hAnsi="Arial" w:cs="Arial"/>
          <w:sz w:val="22"/>
          <w:szCs w:val="22"/>
        </w:rPr>
        <w:t>Selenium</w:t>
      </w:r>
    </w:p>
    <w:p w14:paraId="24D7E8AB" w14:textId="77777777" w:rsidR="00665211" w:rsidRPr="000C6BDE" w:rsidRDefault="00665211" w:rsidP="00665211">
      <w:pPr>
        <w:spacing w:after="240" w:line="276" w:lineRule="auto"/>
        <w:ind w:left="720"/>
        <w:jc w:val="both"/>
        <w:rPr>
          <w:rFonts w:ascii="Arial" w:hAnsi="Arial" w:cs="Arial"/>
          <w:sz w:val="22"/>
          <w:szCs w:val="22"/>
        </w:rPr>
      </w:pPr>
      <w:r w:rsidRPr="000C6BDE">
        <w:rPr>
          <w:rFonts w:ascii="Arial" w:hAnsi="Arial" w:cs="Arial"/>
          <w:sz w:val="22"/>
          <w:szCs w:val="22"/>
        </w:rPr>
        <w:t>Silver</w:t>
      </w:r>
    </w:p>
    <w:p w14:paraId="0A05B2D4" w14:textId="77777777" w:rsidR="00665211" w:rsidRPr="000C6BDE" w:rsidRDefault="00665211" w:rsidP="00665211">
      <w:pPr>
        <w:spacing w:after="240" w:line="276" w:lineRule="auto"/>
        <w:ind w:left="720"/>
        <w:jc w:val="both"/>
        <w:rPr>
          <w:rFonts w:ascii="Arial" w:hAnsi="Arial" w:cs="Arial"/>
          <w:b/>
          <w:sz w:val="22"/>
          <w:szCs w:val="22"/>
        </w:rPr>
        <w:sectPr w:rsidR="00665211" w:rsidRPr="000C6BDE" w:rsidSect="008473D1">
          <w:type w:val="continuous"/>
          <w:pgSz w:w="12240" w:h="15840"/>
          <w:pgMar w:top="1440" w:right="1440" w:bottom="1440" w:left="1440" w:header="720" w:footer="720" w:gutter="0"/>
          <w:cols w:num="2" w:space="720"/>
          <w:docGrid w:linePitch="360"/>
        </w:sectPr>
      </w:pPr>
    </w:p>
    <w:p w14:paraId="17AA262A" w14:textId="77777777" w:rsidR="00665211" w:rsidRPr="000C6BDE" w:rsidRDefault="00665211" w:rsidP="00665211">
      <w:pPr>
        <w:spacing w:line="276" w:lineRule="auto"/>
        <w:ind w:left="720"/>
        <w:jc w:val="both"/>
        <w:rPr>
          <w:rFonts w:ascii="Arial" w:hAnsi="Arial" w:cs="Arial"/>
          <w:b/>
          <w:sz w:val="22"/>
          <w:szCs w:val="22"/>
        </w:rPr>
      </w:pPr>
      <w:r w:rsidRPr="000C6BDE">
        <w:rPr>
          <w:rFonts w:ascii="Arial" w:hAnsi="Arial" w:cs="Arial"/>
          <w:b/>
          <w:sz w:val="22"/>
          <w:szCs w:val="22"/>
        </w:rPr>
        <w:t>Volatile Organic Compounds:</w:t>
      </w:r>
    </w:p>
    <w:p w14:paraId="7586E71B" w14:textId="77777777" w:rsidR="00665211" w:rsidRPr="000C6BDE" w:rsidRDefault="00665211" w:rsidP="00665211">
      <w:pPr>
        <w:spacing w:line="276" w:lineRule="auto"/>
        <w:ind w:left="720"/>
        <w:jc w:val="both"/>
        <w:rPr>
          <w:rFonts w:ascii="Arial" w:hAnsi="Arial" w:cs="Arial"/>
          <w:sz w:val="22"/>
          <w:szCs w:val="22"/>
        </w:rPr>
        <w:sectPr w:rsidR="00665211" w:rsidRPr="000C6BDE" w:rsidSect="008473D1">
          <w:type w:val="continuous"/>
          <w:pgSz w:w="12240" w:h="15840"/>
          <w:pgMar w:top="1440" w:right="1440" w:bottom="1440" w:left="1440" w:header="720" w:footer="720" w:gutter="0"/>
          <w:cols w:space="720"/>
          <w:docGrid w:linePitch="360"/>
        </w:sectPr>
      </w:pPr>
    </w:p>
    <w:p w14:paraId="535CEC72"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Benzene</w:t>
      </w:r>
    </w:p>
    <w:p w14:paraId="2EE7B226"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 xml:space="preserve">Carbon </w:t>
      </w:r>
      <w:proofErr w:type="spellStart"/>
      <w:r w:rsidRPr="000C6BDE">
        <w:rPr>
          <w:rFonts w:ascii="Arial" w:hAnsi="Arial" w:cs="Arial"/>
          <w:sz w:val="22"/>
          <w:szCs w:val="22"/>
        </w:rPr>
        <w:t>tetraChloride</w:t>
      </w:r>
      <w:proofErr w:type="spellEnd"/>
    </w:p>
    <w:p w14:paraId="09AA2264" w14:textId="77777777" w:rsidR="00665211" w:rsidRPr="000C6BDE" w:rsidRDefault="00665211" w:rsidP="00665211">
      <w:pPr>
        <w:spacing w:line="276" w:lineRule="auto"/>
        <w:ind w:left="1440"/>
        <w:jc w:val="both"/>
        <w:rPr>
          <w:rFonts w:ascii="Arial" w:hAnsi="Arial" w:cs="Arial"/>
          <w:sz w:val="22"/>
          <w:szCs w:val="22"/>
        </w:rPr>
      </w:pPr>
      <w:proofErr w:type="spellStart"/>
      <w:r w:rsidRPr="000C6BDE">
        <w:rPr>
          <w:rFonts w:ascii="Arial" w:hAnsi="Arial" w:cs="Arial"/>
          <w:sz w:val="22"/>
          <w:szCs w:val="22"/>
        </w:rPr>
        <w:t>ChloroBenzene</w:t>
      </w:r>
      <w:proofErr w:type="spellEnd"/>
    </w:p>
    <w:p w14:paraId="5EF60DD9"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1, 4- Dichlorobenzene</w:t>
      </w:r>
    </w:p>
    <w:p w14:paraId="207E2E87"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1, 2- Dichloroethane</w:t>
      </w:r>
    </w:p>
    <w:p w14:paraId="23CBABB7" w14:textId="77777777" w:rsidR="00665211" w:rsidRPr="000C6BDE" w:rsidRDefault="00665211" w:rsidP="00665211">
      <w:pPr>
        <w:spacing w:line="276" w:lineRule="auto"/>
        <w:ind w:left="720"/>
        <w:jc w:val="both"/>
        <w:rPr>
          <w:rFonts w:ascii="Arial" w:hAnsi="Arial" w:cs="Arial"/>
          <w:sz w:val="22"/>
          <w:szCs w:val="22"/>
        </w:rPr>
      </w:pPr>
      <w:r w:rsidRPr="000C6BDE">
        <w:rPr>
          <w:rFonts w:ascii="Arial" w:hAnsi="Arial" w:cs="Arial"/>
          <w:sz w:val="22"/>
          <w:szCs w:val="22"/>
        </w:rPr>
        <w:t>1, 1- Dichloroethylene</w:t>
      </w:r>
    </w:p>
    <w:p w14:paraId="57874792" w14:textId="77777777" w:rsidR="00665211" w:rsidRPr="000C6BDE" w:rsidRDefault="00665211" w:rsidP="00665211">
      <w:pPr>
        <w:spacing w:line="276" w:lineRule="auto"/>
        <w:ind w:left="720"/>
        <w:jc w:val="both"/>
        <w:rPr>
          <w:rFonts w:ascii="Arial" w:hAnsi="Arial" w:cs="Arial"/>
          <w:sz w:val="22"/>
          <w:szCs w:val="22"/>
        </w:rPr>
      </w:pPr>
      <w:r w:rsidRPr="000C6BDE">
        <w:rPr>
          <w:rFonts w:ascii="Arial" w:hAnsi="Arial" w:cs="Arial"/>
          <w:sz w:val="22"/>
          <w:szCs w:val="22"/>
        </w:rPr>
        <w:t>MEK</w:t>
      </w:r>
    </w:p>
    <w:p w14:paraId="7BD19FCD" w14:textId="77777777" w:rsidR="00665211" w:rsidRPr="000C6BDE" w:rsidRDefault="00665211" w:rsidP="00665211">
      <w:pPr>
        <w:spacing w:line="276" w:lineRule="auto"/>
        <w:ind w:left="720"/>
        <w:jc w:val="both"/>
        <w:rPr>
          <w:rFonts w:ascii="Arial" w:hAnsi="Arial" w:cs="Arial"/>
          <w:sz w:val="22"/>
          <w:szCs w:val="22"/>
        </w:rPr>
      </w:pPr>
      <w:r w:rsidRPr="000C6BDE">
        <w:rPr>
          <w:rFonts w:ascii="Arial" w:hAnsi="Arial" w:cs="Arial"/>
          <w:sz w:val="22"/>
          <w:szCs w:val="22"/>
        </w:rPr>
        <w:t>Tetrachloroethylene</w:t>
      </w:r>
    </w:p>
    <w:p w14:paraId="33EC6DAA" w14:textId="77777777" w:rsidR="00665211" w:rsidRPr="000C6BDE" w:rsidRDefault="00665211" w:rsidP="00665211">
      <w:pPr>
        <w:spacing w:line="276" w:lineRule="auto"/>
        <w:ind w:left="720"/>
        <w:jc w:val="both"/>
        <w:rPr>
          <w:rFonts w:ascii="Arial" w:hAnsi="Arial" w:cs="Arial"/>
          <w:sz w:val="22"/>
          <w:szCs w:val="22"/>
        </w:rPr>
      </w:pPr>
      <w:r w:rsidRPr="000C6BDE">
        <w:rPr>
          <w:rFonts w:ascii="Arial" w:hAnsi="Arial" w:cs="Arial"/>
          <w:sz w:val="22"/>
          <w:szCs w:val="22"/>
        </w:rPr>
        <w:t>Trichlorethylene</w:t>
      </w:r>
    </w:p>
    <w:p w14:paraId="1037E5B5" w14:textId="77777777" w:rsidR="00665211" w:rsidRPr="000C6BDE" w:rsidRDefault="00665211" w:rsidP="00665211">
      <w:pPr>
        <w:spacing w:after="240" w:line="276" w:lineRule="auto"/>
        <w:ind w:left="720"/>
        <w:jc w:val="both"/>
        <w:rPr>
          <w:rFonts w:ascii="Arial" w:hAnsi="Arial" w:cs="Arial"/>
          <w:sz w:val="22"/>
          <w:szCs w:val="22"/>
        </w:rPr>
      </w:pPr>
      <w:r w:rsidRPr="000C6BDE">
        <w:rPr>
          <w:rFonts w:ascii="Arial" w:hAnsi="Arial" w:cs="Arial"/>
          <w:sz w:val="22"/>
          <w:szCs w:val="22"/>
        </w:rPr>
        <w:t>Vinyl Chloride</w:t>
      </w:r>
    </w:p>
    <w:p w14:paraId="4B740727" w14:textId="77777777" w:rsidR="00665211" w:rsidRPr="000C6BDE" w:rsidRDefault="00665211" w:rsidP="00665211">
      <w:pPr>
        <w:spacing w:after="240" w:line="276" w:lineRule="auto"/>
        <w:ind w:left="720"/>
        <w:jc w:val="both"/>
        <w:rPr>
          <w:rFonts w:ascii="Arial" w:hAnsi="Arial" w:cs="Arial"/>
          <w:sz w:val="22"/>
          <w:szCs w:val="22"/>
        </w:rPr>
        <w:sectPr w:rsidR="00665211" w:rsidRPr="000C6BDE" w:rsidSect="00C02C13">
          <w:type w:val="continuous"/>
          <w:pgSz w:w="12240" w:h="15840"/>
          <w:pgMar w:top="1440" w:right="1440" w:bottom="1440" w:left="1440" w:header="720" w:footer="720" w:gutter="0"/>
          <w:cols w:num="2" w:space="720"/>
          <w:docGrid w:linePitch="360"/>
        </w:sectPr>
      </w:pPr>
    </w:p>
    <w:p w14:paraId="3D433810" w14:textId="77777777" w:rsidR="00665211" w:rsidRPr="000C6BDE" w:rsidRDefault="00665211" w:rsidP="00665211">
      <w:pPr>
        <w:spacing w:line="276" w:lineRule="auto"/>
        <w:ind w:left="720"/>
        <w:jc w:val="both"/>
        <w:rPr>
          <w:rFonts w:ascii="Arial" w:hAnsi="Arial" w:cs="Arial"/>
          <w:b/>
          <w:sz w:val="22"/>
          <w:szCs w:val="22"/>
        </w:rPr>
      </w:pPr>
      <w:r w:rsidRPr="000C6BDE">
        <w:rPr>
          <w:rFonts w:ascii="Arial" w:hAnsi="Arial" w:cs="Arial"/>
          <w:b/>
          <w:sz w:val="22"/>
          <w:szCs w:val="22"/>
        </w:rPr>
        <w:t>Semi Volatile Organic Compounds:</w:t>
      </w:r>
    </w:p>
    <w:p w14:paraId="56CA8FEF" w14:textId="77777777" w:rsidR="00665211" w:rsidRPr="000C6BDE" w:rsidRDefault="00665211" w:rsidP="00665211">
      <w:pPr>
        <w:spacing w:line="276" w:lineRule="auto"/>
        <w:ind w:left="720"/>
        <w:jc w:val="both"/>
        <w:rPr>
          <w:rFonts w:ascii="Arial" w:hAnsi="Arial" w:cs="Arial"/>
          <w:sz w:val="22"/>
          <w:szCs w:val="22"/>
        </w:rPr>
        <w:sectPr w:rsidR="00665211" w:rsidRPr="000C6BDE" w:rsidSect="008473D1">
          <w:type w:val="continuous"/>
          <w:pgSz w:w="12240" w:h="15840"/>
          <w:pgMar w:top="1440" w:right="1440" w:bottom="1440" w:left="1440" w:header="720" w:footer="720" w:gutter="0"/>
          <w:cols w:space="720"/>
          <w:docGrid w:linePitch="360"/>
        </w:sectPr>
      </w:pPr>
    </w:p>
    <w:p w14:paraId="3400A0A9"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o-Cresol</w:t>
      </w:r>
    </w:p>
    <w:p w14:paraId="17204F42"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M-Cresol</w:t>
      </w:r>
    </w:p>
    <w:p w14:paraId="4D8D64FA"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p-Cresol</w:t>
      </w:r>
    </w:p>
    <w:p w14:paraId="4467A808"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 xml:space="preserve">Cresol </w:t>
      </w:r>
      <w:proofErr w:type="gramStart"/>
      <w:r w:rsidRPr="000C6BDE">
        <w:rPr>
          <w:rFonts w:ascii="Arial" w:hAnsi="Arial" w:cs="Arial"/>
          <w:sz w:val="22"/>
          <w:szCs w:val="22"/>
        </w:rPr>
        <w:t>( Total</w:t>
      </w:r>
      <w:proofErr w:type="gramEnd"/>
      <w:r w:rsidRPr="000C6BDE">
        <w:rPr>
          <w:rFonts w:ascii="Arial" w:hAnsi="Arial" w:cs="Arial"/>
          <w:sz w:val="22"/>
          <w:szCs w:val="22"/>
        </w:rPr>
        <w:t>)</w:t>
      </w:r>
    </w:p>
    <w:p w14:paraId="57A6133F"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 xml:space="preserve">2,4 </w:t>
      </w:r>
      <w:proofErr w:type="spellStart"/>
      <w:r w:rsidRPr="000C6BDE">
        <w:rPr>
          <w:rFonts w:ascii="Arial" w:hAnsi="Arial" w:cs="Arial"/>
          <w:sz w:val="22"/>
          <w:szCs w:val="22"/>
        </w:rPr>
        <w:t>Dinitrotoluene</w:t>
      </w:r>
      <w:proofErr w:type="spellEnd"/>
    </w:p>
    <w:p w14:paraId="193D37A6" w14:textId="77777777" w:rsidR="00665211" w:rsidRPr="000C6BDE" w:rsidRDefault="00665211" w:rsidP="00665211">
      <w:pPr>
        <w:spacing w:line="276" w:lineRule="auto"/>
        <w:ind w:left="1440"/>
        <w:jc w:val="both"/>
        <w:rPr>
          <w:rFonts w:ascii="Arial" w:hAnsi="Arial" w:cs="Arial"/>
          <w:sz w:val="22"/>
          <w:szCs w:val="22"/>
        </w:rPr>
      </w:pPr>
      <w:proofErr w:type="spellStart"/>
      <w:r w:rsidRPr="000C6BDE">
        <w:rPr>
          <w:rFonts w:ascii="Arial" w:hAnsi="Arial" w:cs="Arial"/>
          <w:sz w:val="22"/>
          <w:szCs w:val="22"/>
        </w:rPr>
        <w:t>Hexachlorbenzene</w:t>
      </w:r>
      <w:proofErr w:type="spellEnd"/>
    </w:p>
    <w:p w14:paraId="5C8C9406" w14:textId="77777777" w:rsidR="00665211" w:rsidRPr="000C6BDE" w:rsidRDefault="00665211" w:rsidP="00665211">
      <w:pPr>
        <w:spacing w:after="240" w:line="276" w:lineRule="auto"/>
        <w:ind w:left="1440"/>
        <w:jc w:val="both"/>
        <w:rPr>
          <w:rFonts w:ascii="Arial" w:hAnsi="Arial" w:cs="Arial"/>
          <w:sz w:val="22"/>
          <w:szCs w:val="22"/>
        </w:rPr>
      </w:pPr>
      <w:proofErr w:type="spellStart"/>
      <w:r w:rsidRPr="000C6BDE">
        <w:rPr>
          <w:rFonts w:ascii="Arial" w:hAnsi="Arial" w:cs="Arial"/>
          <w:sz w:val="22"/>
          <w:szCs w:val="22"/>
        </w:rPr>
        <w:t>Hexachlorbutandiene</w:t>
      </w:r>
      <w:proofErr w:type="spellEnd"/>
    </w:p>
    <w:p w14:paraId="18179747" w14:textId="77777777" w:rsidR="00665211" w:rsidRPr="000C6BDE" w:rsidRDefault="00665211" w:rsidP="00665211">
      <w:pPr>
        <w:spacing w:line="276" w:lineRule="auto"/>
        <w:ind w:left="720"/>
        <w:jc w:val="both"/>
        <w:rPr>
          <w:rFonts w:ascii="Arial" w:hAnsi="Arial" w:cs="Arial"/>
          <w:sz w:val="22"/>
          <w:szCs w:val="22"/>
        </w:rPr>
      </w:pPr>
      <w:r w:rsidRPr="000C6BDE">
        <w:rPr>
          <w:rFonts w:ascii="Arial" w:hAnsi="Arial" w:cs="Arial"/>
          <w:sz w:val="22"/>
          <w:szCs w:val="22"/>
        </w:rPr>
        <w:t>Hexachloroethane</w:t>
      </w:r>
    </w:p>
    <w:p w14:paraId="5C134440" w14:textId="77777777" w:rsidR="00665211" w:rsidRPr="000C6BDE" w:rsidRDefault="00665211" w:rsidP="00665211">
      <w:pPr>
        <w:spacing w:line="276" w:lineRule="auto"/>
        <w:ind w:left="720"/>
        <w:jc w:val="both"/>
        <w:rPr>
          <w:rFonts w:ascii="Arial" w:hAnsi="Arial" w:cs="Arial"/>
          <w:sz w:val="22"/>
          <w:szCs w:val="22"/>
        </w:rPr>
      </w:pPr>
      <w:r w:rsidRPr="000C6BDE">
        <w:rPr>
          <w:rFonts w:ascii="Arial" w:hAnsi="Arial" w:cs="Arial"/>
          <w:sz w:val="22"/>
          <w:szCs w:val="22"/>
        </w:rPr>
        <w:t>Nitrobenzene</w:t>
      </w:r>
    </w:p>
    <w:p w14:paraId="6A2E33B3" w14:textId="77777777" w:rsidR="00665211" w:rsidRPr="000C6BDE" w:rsidRDefault="00665211" w:rsidP="00665211">
      <w:pPr>
        <w:spacing w:line="276" w:lineRule="auto"/>
        <w:ind w:left="720"/>
        <w:jc w:val="both"/>
        <w:rPr>
          <w:rFonts w:ascii="Arial" w:hAnsi="Arial" w:cs="Arial"/>
          <w:sz w:val="22"/>
          <w:szCs w:val="22"/>
        </w:rPr>
      </w:pPr>
      <w:proofErr w:type="spellStart"/>
      <w:r w:rsidRPr="000C6BDE">
        <w:rPr>
          <w:rFonts w:ascii="Arial" w:hAnsi="Arial" w:cs="Arial"/>
          <w:sz w:val="22"/>
          <w:szCs w:val="22"/>
        </w:rPr>
        <w:t>Pentachlorophenl</w:t>
      </w:r>
      <w:proofErr w:type="spellEnd"/>
    </w:p>
    <w:p w14:paraId="09823BD0" w14:textId="77777777" w:rsidR="00665211" w:rsidRPr="000C6BDE" w:rsidRDefault="00665211" w:rsidP="00665211">
      <w:pPr>
        <w:spacing w:line="276" w:lineRule="auto"/>
        <w:ind w:left="720"/>
        <w:jc w:val="both"/>
        <w:rPr>
          <w:rFonts w:ascii="Arial" w:hAnsi="Arial" w:cs="Arial"/>
          <w:sz w:val="22"/>
          <w:szCs w:val="22"/>
        </w:rPr>
      </w:pPr>
      <w:r w:rsidRPr="000C6BDE">
        <w:rPr>
          <w:rFonts w:ascii="Arial" w:hAnsi="Arial" w:cs="Arial"/>
          <w:sz w:val="22"/>
          <w:szCs w:val="22"/>
        </w:rPr>
        <w:t>Pyridine</w:t>
      </w:r>
    </w:p>
    <w:p w14:paraId="643D4F9C" w14:textId="77777777" w:rsidR="00665211" w:rsidRPr="000C6BDE" w:rsidRDefault="00665211" w:rsidP="00665211">
      <w:pPr>
        <w:spacing w:line="276" w:lineRule="auto"/>
        <w:ind w:left="720"/>
        <w:jc w:val="both"/>
        <w:rPr>
          <w:rFonts w:ascii="Arial" w:hAnsi="Arial" w:cs="Arial"/>
          <w:sz w:val="22"/>
          <w:szCs w:val="22"/>
        </w:rPr>
      </w:pPr>
      <w:r w:rsidRPr="000C6BDE">
        <w:rPr>
          <w:rFonts w:ascii="Arial" w:hAnsi="Arial" w:cs="Arial"/>
          <w:sz w:val="22"/>
          <w:szCs w:val="22"/>
        </w:rPr>
        <w:t xml:space="preserve">2,4,5 </w:t>
      </w:r>
      <w:proofErr w:type="spellStart"/>
      <w:r w:rsidRPr="000C6BDE">
        <w:rPr>
          <w:rFonts w:ascii="Arial" w:hAnsi="Arial" w:cs="Arial"/>
          <w:sz w:val="22"/>
          <w:szCs w:val="22"/>
        </w:rPr>
        <w:t>Trichlorphenol</w:t>
      </w:r>
      <w:proofErr w:type="spellEnd"/>
    </w:p>
    <w:p w14:paraId="1F240497" w14:textId="77777777" w:rsidR="00665211" w:rsidRPr="000C6BDE" w:rsidRDefault="00665211" w:rsidP="00665211">
      <w:pPr>
        <w:spacing w:line="276" w:lineRule="auto"/>
        <w:ind w:left="720"/>
        <w:jc w:val="both"/>
        <w:rPr>
          <w:rFonts w:ascii="Arial" w:hAnsi="Arial" w:cs="Arial"/>
          <w:sz w:val="22"/>
          <w:szCs w:val="22"/>
        </w:rPr>
      </w:pPr>
      <w:r w:rsidRPr="000C6BDE">
        <w:rPr>
          <w:rFonts w:ascii="Arial" w:hAnsi="Arial" w:cs="Arial"/>
          <w:sz w:val="22"/>
          <w:szCs w:val="22"/>
        </w:rPr>
        <w:t xml:space="preserve">2,4,6 </w:t>
      </w:r>
      <w:proofErr w:type="spellStart"/>
      <w:r w:rsidRPr="000C6BDE">
        <w:rPr>
          <w:rFonts w:ascii="Arial" w:hAnsi="Arial" w:cs="Arial"/>
          <w:sz w:val="22"/>
          <w:szCs w:val="22"/>
        </w:rPr>
        <w:t>Trichlorphenol</w:t>
      </w:r>
      <w:proofErr w:type="spellEnd"/>
    </w:p>
    <w:p w14:paraId="43D0E46E" w14:textId="77777777" w:rsidR="00665211" w:rsidRPr="000C6BDE" w:rsidRDefault="00665211" w:rsidP="00665211">
      <w:pPr>
        <w:spacing w:after="240" w:line="276" w:lineRule="auto"/>
        <w:ind w:left="720"/>
        <w:jc w:val="both"/>
        <w:rPr>
          <w:rFonts w:ascii="Arial" w:hAnsi="Arial" w:cs="Arial"/>
          <w:sz w:val="22"/>
          <w:szCs w:val="22"/>
        </w:rPr>
        <w:sectPr w:rsidR="00665211" w:rsidRPr="000C6BDE" w:rsidSect="0051087A">
          <w:type w:val="continuous"/>
          <w:pgSz w:w="12240" w:h="15840"/>
          <w:pgMar w:top="1440" w:right="1440" w:bottom="1440" w:left="1440" w:header="720" w:footer="720" w:gutter="0"/>
          <w:cols w:num="2" w:space="720"/>
          <w:docGrid w:linePitch="360"/>
        </w:sectPr>
      </w:pPr>
    </w:p>
    <w:p w14:paraId="3FD8260E" w14:textId="77777777" w:rsidR="00665211" w:rsidRPr="000C6BDE" w:rsidRDefault="00665211" w:rsidP="00665211">
      <w:pPr>
        <w:spacing w:line="276" w:lineRule="auto"/>
        <w:ind w:left="720"/>
        <w:jc w:val="both"/>
        <w:rPr>
          <w:rFonts w:ascii="Arial" w:hAnsi="Arial" w:cs="Arial"/>
          <w:b/>
          <w:sz w:val="22"/>
          <w:szCs w:val="22"/>
        </w:rPr>
      </w:pPr>
      <w:r w:rsidRPr="000C6BDE">
        <w:rPr>
          <w:rFonts w:ascii="Arial" w:hAnsi="Arial" w:cs="Arial"/>
          <w:b/>
          <w:sz w:val="22"/>
          <w:szCs w:val="22"/>
        </w:rPr>
        <w:t>Pesticides:</w:t>
      </w:r>
    </w:p>
    <w:p w14:paraId="6238B59C" w14:textId="77777777" w:rsidR="00665211" w:rsidRPr="000C6BDE" w:rsidRDefault="00665211" w:rsidP="00665211">
      <w:pPr>
        <w:spacing w:line="276" w:lineRule="auto"/>
        <w:ind w:left="720"/>
        <w:jc w:val="both"/>
        <w:rPr>
          <w:rFonts w:ascii="Arial" w:hAnsi="Arial" w:cs="Arial"/>
          <w:sz w:val="22"/>
          <w:szCs w:val="22"/>
        </w:rPr>
        <w:sectPr w:rsidR="00665211" w:rsidRPr="000C6BDE" w:rsidSect="008473D1">
          <w:type w:val="continuous"/>
          <w:pgSz w:w="12240" w:h="15840"/>
          <w:pgMar w:top="1440" w:right="1440" w:bottom="1440" w:left="1440" w:header="720" w:footer="720" w:gutter="0"/>
          <w:cols w:space="720"/>
          <w:docGrid w:linePitch="360"/>
        </w:sectPr>
      </w:pPr>
    </w:p>
    <w:p w14:paraId="349C094C"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Chlordane</w:t>
      </w:r>
    </w:p>
    <w:p w14:paraId="611D8A77"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Endrin</w:t>
      </w:r>
    </w:p>
    <w:p w14:paraId="4555D99C"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Heptachlor (and its Epoxide)</w:t>
      </w:r>
    </w:p>
    <w:p w14:paraId="098A2279"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Lindane</w:t>
      </w:r>
    </w:p>
    <w:p w14:paraId="1359258C" w14:textId="77777777" w:rsidR="00665211" w:rsidRPr="000C6BDE" w:rsidRDefault="00665211" w:rsidP="00665211">
      <w:pPr>
        <w:spacing w:line="276" w:lineRule="auto"/>
        <w:ind w:left="1440"/>
        <w:jc w:val="both"/>
        <w:rPr>
          <w:rFonts w:ascii="Arial" w:hAnsi="Arial" w:cs="Arial"/>
          <w:sz w:val="22"/>
          <w:szCs w:val="22"/>
        </w:rPr>
      </w:pPr>
      <w:proofErr w:type="spellStart"/>
      <w:r w:rsidRPr="000C6BDE">
        <w:rPr>
          <w:rFonts w:ascii="Arial" w:hAnsi="Arial" w:cs="Arial"/>
          <w:sz w:val="22"/>
          <w:szCs w:val="22"/>
        </w:rPr>
        <w:t>Methoxychlor</w:t>
      </w:r>
      <w:proofErr w:type="spellEnd"/>
    </w:p>
    <w:p w14:paraId="5E021811" w14:textId="77777777" w:rsidR="00665211" w:rsidRPr="000C6BDE" w:rsidRDefault="00665211" w:rsidP="00665211">
      <w:pPr>
        <w:spacing w:after="240" w:line="276" w:lineRule="auto"/>
        <w:ind w:left="1440"/>
        <w:jc w:val="both"/>
        <w:rPr>
          <w:rFonts w:ascii="Arial" w:hAnsi="Arial" w:cs="Arial"/>
          <w:b/>
          <w:sz w:val="22"/>
          <w:szCs w:val="22"/>
        </w:rPr>
        <w:sectPr w:rsidR="00665211" w:rsidRPr="000C6BDE" w:rsidSect="000C6BDE">
          <w:type w:val="continuous"/>
          <w:pgSz w:w="12240" w:h="15840"/>
          <w:pgMar w:top="1440" w:right="1440" w:bottom="1440" w:left="1440" w:header="720" w:footer="720" w:gutter="0"/>
          <w:cols w:num="2" w:space="720"/>
          <w:docGrid w:linePitch="360"/>
        </w:sectPr>
      </w:pPr>
      <w:r w:rsidRPr="000C6BDE">
        <w:rPr>
          <w:rFonts w:ascii="Arial" w:hAnsi="Arial" w:cs="Arial"/>
          <w:sz w:val="22"/>
          <w:szCs w:val="22"/>
        </w:rPr>
        <w:t>Toxaphene</w:t>
      </w:r>
    </w:p>
    <w:p w14:paraId="11622476" w14:textId="77777777" w:rsidR="00665211" w:rsidRPr="000C6BDE" w:rsidRDefault="00665211" w:rsidP="00665211">
      <w:pPr>
        <w:spacing w:line="276" w:lineRule="auto"/>
        <w:ind w:left="720"/>
        <w:jc w:val="both"/>
        <w:rPr>
          <w:rFonts w:ascii="Arial" w:hAnsi="Arial" w:cs="Arial"/>
          <w:b/>
          <w:sz w:val="22"/>
          <w:szCs w:val="22"/>
        </w:rPr>
      </w:pPr>
      <w:r w:rsidRPr="000C6BDE">
        <w:rPr>
          <w:rFonts w:ascii="Arial" w:hAnsi="Arial" w:cs="Arial"/>
          <w:b/>
          <w:sz w:val="22"/>
          <w:szCs w:val="22"/>
        </w:rPr>
        <w:t>Herbicides:</w:t>
      </w:r>
    </w:p>
    <w:p w14:paraId="7D1D8600" w14:textId="77777777" w:rsidR="00665211" w:rsidRPr="000C6BDE" w:rsidRDefault="00665211" w:rsidP="00665211">
      <w:pPr>
        <w:spacing w:line="276" w:lineRule="auto"/>
        <w:ind w:left="1440"/>
        <w:jc w:val="both"/>
        <w:rPr>
          <w:rFonts w:ascii="Arial" w:hAnsi="Arial" w:cs="Arial"/>
          <w:sz w:val="22"/>
          <w:szCs w:val="22"/>
        </w:rPr>
        <w:sectPr w:rsidR="00665211" w:rsidRPr="000C6BDE" w:rsidSect="00F870DF">
          <w:type w:val="continuous"/>
          <w:pgSz w:w="12240" w:h="15840"/>
          <w:pgMar w:top="1440" w:right="1440" w:bottom="1440" w:left="1440" w:header="720" w:footer="720" w:gutter="0"/>
          <w:cols w:space="720"/>
          <w:docGrid w:linePitch="360"/>
        </w:sectPr>
      </w:pPr>
    </w:p>
    <w:p w14:paraId="70AAA49C"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 xml:space="preserve">2,4-D </w:t>
      </w:r>
    </w:p>
    <w:p w14:paraId="5D79E331" w14:textId="77777777" w:rsidR="00665211" w:rsidRPr="000C6BDE" w:rsidRDefault="00665211" w:rsidP="00665211">
      <w:pPr>
        <w:spacing w:line="276" w:lineRule="auto"/>
        <w:ind w:left="1440"/>
        <w:jc w:val="both"/>
        <w:rPr>
          <w:rFonts w:ascii="Arial" w:hAnsi="Arial" w:cs="Arial"/>
          <w:sz w:val="22"/>
          <w:szCs w:val="22"/>
        </w:rPr>
      </w:pPr>
      <w:r w:rsidRPr="000C6BDE">
        <w:rPr>
          <w:rFonts w:ascii="Arial" w:hAnsi="Arial" w:cs="Arial"/>
          <w:sz w:val="22"/>
          <w:szCs w:val="22"/>
        </w:rPr>
        <w:t>2,4,5-TP (Silvex)</w:t>
      </w:r>
    </w:p>
    <w:p w14:paraId="280DA5A5" w14:textId="77777777" w:rsidR="00665211" w:rsidRPr="000C6BDE" w:rsidRDefault="00665211" w:rsidP="00665211">
      <w:pPr>
        <w:spacing w:line="276" w:lineRule="auto"/>
        <w:jc w:val="both"/>
        <w:rPr>
          <w:rFonts w:ascii="Arial" w:hAnsi="Arial" w:cs="Arial"/>
          <w:sz w:val="22"/>
          <w:szCs w:val="22"/>
        </w:rPr>
        <w:sectPr w:rsidR="00665211" w:rsidRPr="000C6BDE" w:rsidSect="000C6BDE">
          <w:type w:val="continuous"/>
          <w:pgSz w:w="12240" w:h="15840"/>
          <w:pgMar w:top="1440" w:right="1440" w:bottom="1440" w:left="1440" w:header="720" w:footer="720" w:gutter="0"/>
          <w:cols w:num="2" w:space="720"/>
          <w:docGrid w:linePitch="360"/>
        </w:sectPr>
      </w:pPr>
    </w:p>
    <w:p w14:paraId="2E98726D" w14:textId="77777777" w:rsidR="00665211" w:rsidRPr="000C6BDE" w:rsidRDefault="00665211" w:rsidP="00665211">
      <w:pPr>
        <w:spacing w:line="276" w:lineRule="auto"/>
        <w:ind w:left="720"/>
        <w:jc w:val="both"/>
        <w:rPr>
          <w:rFonts w:ascii="Arial" w:hAnsi="Arial" w:cs="Arial"/>
          <w:sz w:val="22"/>
          <w:szCs w:val="22"/>
        </w:rPr>
      </w:pPr>
    </w:p>
    <w:p w14:paraId="296A7E04" w14:textId="77777777" w:rsidR="00665211" w:rsidRPr="000C6BDE" w:rsidRDefault="00665211" w:rsidP="00665211">
      <w:pPr>
        <w:spacing w:line="276" w:lineRule="auto"/>
        <w:ind w:left="720"/>
        <w:rPr>
          <w:rFonts w:ascii="Arial" w:hAnsi="Arial" w:cs="Arial"/>
          <w:sz w:val="22"/>
          <w:szCs w:val="22"/>
        </w:rPr>
      </w:pPr>
      <w:r w:rsidRPr="000C6BDE">
        <w:rPr>
          <w:rFonts w:ascii="Arial" w:hAnsi="Arial" w:cs="Arial"/>
          <w:sz w:val="22"/>
          <w:szCs w:val="22"/>
        </w:rPr>
        <w:t>Suppliers must also</w:t>
      </w:r>
      <w:r w:rsidRPr="000C6BDE">
        <w:rPr>
          <w:rFonts w:ascii="Arial" w:hAnsi="Arial" w:cs="Arial"/>
          <w:b/>
          <w:sz w:val="22"/>
          <w:szCs w:val="22"/>
        </w:rPr>
        <w:t xml:space="preserve"> </w:t>
      </w:r>
      <w:r w:rsidRPr="000C6BDE">
        <w:rPr>
          <w:rFonts w:ascii="Arial" w:hAnsi="Arial" w:cs="Arial"/>
          <w:sz w:val="22"/>
          <w:szCs w:val="22"/>
        </w:rPr>
        <w:t>demonstrate the ability to</w:t>
      </w:r>
      <w:r w:rsidRPr="000C6BDE">
        <w:rPr>
          <w:rFonts w:ascii="Arial" w:hAnsi="Arial" w:cs="Arial"/>
          <w:b/>
          <w:sz w:val="22"/>
          <w:szCs w:val="22"/>
        </w:rPr>
        <w:t xml:space="preserve"> </w:t>
      </w:r>
      <w:r w:rsidRPr="000C6BDE">
        <w:rPr>
          <w:rFonts w:ascii="Arial" w:hAnsi="Arial" w:cs="Arial"/>
          <w:sz w:val="22"/>
          <w:szCs w:val="22"/>
        </w:rPr>
        <w:t>test water samples for:</w:t>
      </w:r>
    </w:p>
    <w:p w14:paraId="75711EB1" w14:textId="77777777" w:rsidR="00665211" w:rsidRPr="000C6BDE" w:rsidRDefault="00665211" w:rsidP="00665211">
      <w:pPr>
        <w:ind w:left="720"/>
        <w:rPr>
          <w:rFonts w:ascii="Arial" w:hAnsi="Arial" w:cs="Arial"/>
          <w:b/>
          <w:sz w:val="22"/>
          <w:szCs w:val="22"/>
        </w:rPr>
      </w:pPr>
      <w:r w:rsidRPr="000C6BDE">
        <w:rPr>
          <w:rFonts w:ascii="Arial" w:hAnsi="Arial" w:cs="Arial"/>
          <w:b/>
          <w:sz w:val="22"/>
          <w:szCs w:val="22"/>
        </w:rPr>
        <w:t>Parameter:</w:t>
      </w:r>
    </w:p>
    <w:p w14:paraId="0FB351D5"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pH</w:t>
      </w:r>
    </w:p>
    <w:p w14:paraId="6D5710A6"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Temp Deg C @pH</w:t>
      </w:r>
    </w:p>
    <w:p w14:paraId="402699F4"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Total Dissolved Solids (Residue, Filterable)</w:t>
      </w:r>
    </w:p>
    <w:p w14:paraId="23ED03FA"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 xml:space="preserve">Total Suspended Solids </w:t>
      </w:r>
    </w:p>
    <w:p w14:paraId="56BE5B98"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Oil and Grease</w:t>
      </w:r>
    </w:p>
    <w:p w14:paraId="5FCCC4E3"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Biochemical Oxygen Demand</w:t>
      </w:r>
    </w:p>
    <w:p w14:paraId="4DAA1D2B" w14:textId="77777777" w:rsidR="00665211" w:rsidRPr="000C6BDE" w:rsidRDefault="00665211" w:rsidP="00665211">
      <w:pPr>
        <w:spacing w:line="276" w:lineRule="auto"/>
        <w:ind w:left="1440"/>
        <w:rPr>
          <w:rFonts w:ascii="Arial" w:hAnsi="Arial" w:cs="Arial"/>
          <w:sz w:val="22"/>
          <w:szCs w:val="22"/>
        </w:rPr>
      </w:pPr>
      <w:proofErr w:type="spellStart"/>
      <w:r w:rsidRPr="000C6BDE">
        <w:rPr>
          <w:rFonts w:ascii="Arial" w:hAnsi="Arial" w:cs="Arial"/>
          <w:sz w:val="22"/>
          <w:szCs w:val="22"/>
        </w:rPr>
        <w:t>Faecal</w:t>
      </w:r>
      <w:proofErr w:type="spellEnd"/>
      <w:r w:rsidRPr="000C6BDE">
        <w:rPr>
          <w:rFonts w:ascii="Arial" w:hAnsi="Arial" w:cs="Arial"/>
          <w:sz w:val="22"/>
          <w:szCs w:val="22"/>
        </w:rPr>
        <w:t xml:space="preserve"> Coliform</w:t>
      </w:r>
    </w:p>
    <w:p w14:paraId="122DD942" w14:textId="77777777" w:rsidR="00665211" w:rsidRPr="000C6BDE" w:rsidRDefault="00665211" w:rsidP="00665211">
      <w:pPr>
        <w:spacing w:after="240" w:line="276" w:lineRule="auto"/>
        <w:ind w:left="1440"/>
        <w:rPr>
          <w:rFonts w:ascii="Arial" w:hAnsi="Arial" w:cs="Arial"/>
          <w:sz w:val="22"/>
          <w:szCs w:val="22"/>
        </w:rPr>
      </w:pPr>
      <w:r w:rsidRPr="000C6BDE">
        <w:rPr>
          <w:rFonts w:ascii="Arial" w:hAnsi="Arial" w:cs="Arial"/>
          <w:sz w:val="22"/>
          <w:szCs w:val="22"/>
        </w:rPr>
        <w:t>Total Petroleum Hydrocarbon (TPH)</w:t>
      </w:r>
    </w:p>
    <w:p w14:paraId="03F47C44" w14:textId="77777777" w:rsidR="00665211" w:rsidRPr="000C6BDE" w:rsidRDefault="00665211" w:rsidP="00665211">
      <w:pPr>
        <w:pStyle w:val="ListParagraph"/>
        <w:numPr>
          <w:ilvl w:val="0"/>
          <w:numId w:val="41"/>
        </w:numPr>
        <w:spacing w:after="240" w:line="276" w:lineRule="auto"/>
        <w:rPr>
          <w:rFonts w:ascii="Arial" w:hAnsi="Arial" w:cs="Arial"/>
          <w:b/>
        </w:rPr>
      </w:pPr>
      <w:r w:rsidRPr="000C6BDE">
        <w:rPr>
          <w:rFonts w:ascii="Arial" w:hAnsi="Arial" w:cs="Arial"/>
          <w:b/>
        </w:rPr>
        <w:lastRenderedPageBreak/>
        <w:t>Suppliers must demonstrate the ability to test sea water and effluent discharge samples for:</w:t>
      </w:r>
    </w:p>
    <w:p w14:paraId="554FF486" w14:textId="77777777" w:rsidR="00665211" w:rsidRPr="000C6BDE" w:rsidRDefault="00665211" w:rsidP="00665211">
      <w:pPr>
        <w:spacing w:line="276" w:lineRule="auto"/>
        <w:ind w:left="720"/>
        <w:rPr>
          <w:rFonts w:ascii="Arial" w:hAnsi="Arial" w:cs="Arial"/>
          <w:b/>
          <w:sz w:val="22"/>
          <w:szCs w:val="22"/>
        </w:rPr>
      </w:pPr>
      <w:r w:rsidRPr="000C6BDE">
        <w:rPr>
          <w:rFonts w:ascii="Arial" w:hAnsi="Arial" w:cs="Arial"/>
          <w:b/>
          <w:sz w:val="22"/>
          <w:szCs w:val="22"/>
        </w:rPr>
        <w:t>Alkalinity</w:t>
      </w:r>
    </w:p>
    <w:p w14:paraId="77649EE1" w14:textId="77777777" w:rsidR="00665211" w:rsidRPr="000C6BDE" w:rsidRDefault="00665211" w:rsidP="00665211">
      <w:pPr>
        <w:spacing w:line="276" w:lineRule="auto"/>
        <w:ind w:left="720"/>
        <w:rPr>
          <w:rFonts w:ascii="Arial" w:hAnsi="Arial" w:cs="Arial"/>
          <w:sz w:val="22"/>
          <w:szCs w:val="22"/>
        </w:rPr>
        <w:sectPr w:rsidR="00665211" w:rsidRPr="000C6BDE" w:rsidSect="00F870DF">
          <w:type w:val="continuous"/>
          <w:pgSz w:w="12240" w:h="15840"/>
          <w:pgMar w:top="1440" w:right="1440" w:bottom="1440" w:left="1440" w:header="720" w:footer="720" w:gutter="0"/>
          <w:cols w:space="720"/>
          <w:docGrid w:linePitch="360"/>
        </w:sectPr>
      </w:pPr>
    </w:p>
    <w:p w14:paraId="6A3014A6"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Alkalinity, Carbonate (CaCO3)</w:t>
      </w:r>
    </w:p>
    <w:p w14:paraId="51950855"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Alkalinity, Hydroxide (CaCO3)</w:t>
      </w:r>
    </w:p>
    <w:p w14:paraId="5D6D9186"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Alkalinity, Total (CaCO3)</w:t>
      </w:r>
    </w:p>
    <w:p w14:paraId="4F74AA0E"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Alkalinity, Phenolphthalein (CaCO3)</w:t>
      </w:r>
    </w:p>
    <w:p w14:paraId="49ACB5E6" w14:textId="77777777" w:rsidR="00665211" w:rsidRPr="000C6BDE" w:rsidRDefault="00665211" w:rsidP="00665211">
      <w:pPr>
        <w:spacing w:line="276" w:lineRule="auto"/>
        <w:ind w:left="1440"/>
        <w:rPr>
          <w:rFonts w:ascii="Arial" w:hAnsi="Arial" w:cs="Arial"/>
          <w:b/>
          <w:sz w:val="22"/>
          <w:szCs w:val="22"/>
        </w:rPr>
        <w:sectPr w:rsidR="00665211" w:rsidRPr="000C6BDE" w:rsidSect="00F870DF">
          <w:type w:val="continuous"/>
          <w:pgSz w:w="12240" w:h="15840"/>
          <w:pgMar w:top="1440" w:right="1440" w:bottom="1440" w:left="1440" w:header="720" w:footer="720" w:gutter="0"/>
          <w:cols w:num="2" w:space="720"/>
          <w:docGrid w:linePitch="360"/>
        </w:sectPr>
      </w:pPr>
    </w:p>
    <w:p w14:paraId="01CB1818" w14:textId="77777777" w:rsidR="00665211" w:rsidRPr="000C6BDE" w:rsidRDefault="00665211" w:rsidP="00665211">
      <w:pPr>
        <w:spacing w:line="276" w:lineRule="auto"/>
        <w:ind w:left="720"/>
        <w:rPr>
          <w:rFonts w:ascii="Arial" w:hAnsi="Arial" w:cs="Arial"/>
          <w:b/>
          <w:sz w:val="22"/>
          <w:szCs w:val="22"/>
        </w:rPr>
      </w:pPr>
    </w:p>
    <w:p w14:paraId="6767F488" w14:textId="77777777" w:rsidR="00665211" w:rsidRPr="000C6BDE" w:rsidRDefault="00665211" w:rsidP="00665211">
      <w:pPr>
        <w:spacing w:line="276" w:lineRule="auto"/>
        <w:ind w:left="720"/>
        <w:rPr>
          <w:rFonts w:ascii="Arial" w:hAnsi="Arial" w:cs="Arial"/>
          <w:b/>
          <w:sz w:val="22"/>
          <w:szCs w:val="22"/>
        </w:rPr>
      </w:pPr>
      <w:r w:rsidRPr="000C6BDE">
        <w:rPr>
          <w:rFonts w:ascii="Arial" w:hAnsi="Arial" w:cs="Arial"/>
          <w:b/>
          <w:sz w:val="22"/>
          <w:szCs w:val="22"/>
        </w:rPr>
        <w:t>Metals / Anions</w:t>
      </w:r>
    </w:p>
    <w:p w14:paraId="1A1CFEDF" w14:textId="77777777" w:rsidR="00665211" w:rsidRPr="000C6BDE" w:rsidRDefault="00665211" w:rsidP="00665211">
      <w:pPr>
        <w:spacing w:line="276" w:lineRule="auto"/>
        <w:ind w:left="720"/>
        <w:rPr>
          <w:rFonts w:ascii="Arial" w:hAnsi="Arial" w:cs="Arial"/>
          <w:sz w:val="22"/>
          <w:szCs w:val="22"/>
        </w:rPr>
        <w:sectPr w:rsidR="00665211" w:rsidRPr="000C6BDE" w:rsidSect="00F870DF">
          <w:type w:val="continuous"/>
          <w:pgSz w:w="12240" w:h="15840"/>
          <w:pgMar w:top="1440" w:right="1440" w:bottom="1440" w:left="1440" w:header="720" w:footer="720" w:gutter="0"/>
          <w:cols w:space="720"/>
          <w:docGrid w:linePitch="360"/>
        </w:sectPr>
      </w:pPr>
    </w:p>
    <w:p w14:paraId="656A65FC"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Aluminum</w:t>
      </w:r>
    </w:p>
    <w:p w14:paraId="3DD75E7F"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Antimony</w:t>
      </w:r>
    </w:p>
    <w:p w14:paraId="0A5101D6"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Barium</w:t>
      </w:r>
    </w:p>
    <w:p w14:paraId="60C01E18"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Bicarbonate</w:t>
      </w:r>
    </w:p>
    <w:p w14:paraId="454F7721"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Boron</w:t>
      </w:r>
    </w:p>
    <w:p w14:paraId="149A02DC"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Bromide</w:t>
      </w:r>
    </w:p>
    <w:p w14:paraId="736C6B8A"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Calcium</w:t>
      </w:r>
    </w:p>
    <w:p w14:paraId="21668120"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Carbon, inorganic (HCO3)</w:t>
      </w:r>
    </w:p>
    <w:p w14:paraId="747462FE"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Chloride</w:t>
      </w:r>
    </w:p>
    <w:p w14:paraId="30069738"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Chromium</w:t>
      </w:r>
    </w:p>
    <w:p w14:paraId="07E41D62"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Cobalt</w:t>
      </w:r>
    </w:p>
    <w:p w14:paraId="5547EA81"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Copper</w:t>
      </w:r>
    </w:p>
    <w:p w14:paraId="42FC2FA7"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Iron</w:t>
      </w:r>
    </w:p>
    <w:p w14:paraId="5FBCFCDF"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 xml:space="preserve">Lead </w:t>
      </w:r>
    </w:p>
    <w:p w14:paraId="703DE3BB"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Lithium</w:t>
      </w:r>
    </w:p>
    <w:p w14:paraId="11566C48"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Magnesium</w:t>
      </w:r>
    </w:p>
    <w:p w14:paraId="3B84B6A3"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Manganese</w:t>
      </w:r>
    </w:p>
    <w:p w14:paraId="6D5F52B2"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Mercury</w:t>
      </w:r>
    </w:p>
    <w:p w14:paraId="7CF45B70"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Molybdenum</w:t>
      </w:r>
    </w:p>
    <w:p w14:paraId="4564E3BA"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Nickel</w:t>
      </w:r>
    </w:p>
    <w:p w14:paraId="4A814324"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Phosphorus</w:t>
      </w:r>
    </w:p>
    <w:p w14:paraId="5BF99D7C"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Potassium</w:t>
      </w:r>
    </w:p>
    <w:p w14:paraId="121B7CFC"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Sodium</w:t>
      </w:r>
    </w:p>
    <w:p w14:paraId="43968858"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Strontium</w:t>
      </w:r>
    </w:p>
    <w:p w14:paraId="00F965AC"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Sulfate</w:t>
      </w:r>
    </w:p>
    <w:p w14:paraId="7ABE38D2"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Titanium</w:t>
      </w:r>
    </w:p>
    <w:p w14:paraId="6E96B91D"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Vanadium</w:t>
      </w:r>
    </w:p>
    <w:p w14:paraId="27487769"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Zinc</w:t>
      </w:r>
    </w:p>
    <w:p w14:paraId="2219C3F3" w14:textId="77777777" w:rsidR="00665211" w:rsidRPr="000C6BDE" w:rsidRDefault="00665211" w:rsidP="00665211">
      <w:pPr>
        <w:spacing w:line="276" w:lineRule="auto"/>
        <w:ind w:left="720"/>
        <w:rPr>
          <w:rFonts w:ascii="Arial" w:hAnsi="Arial" w:cs="Arial"/>
          <w:b/>
          <w:sz w:val="22"/>
          <w:szCs w:val="22"/>
        </w:rPr>
        <w:sectPr w:rsidR="00665211" w:rsidRPr="000C6BDE" w:rsidSect="00F870DF">
          <w:type w:val="continuous"/>
          <w:pgSz w:w="12240" w:h="15840"/>
          <w:pgMar w:top="1440" w:right="1440" w:bottom="1440" w:left="1440" w:header="720" w:footer="720" w:gutter="0"/>
          <w:cols w:num="2" w:space="720"/>
          <w:docGrid w:linePitch="360"/>
        </w:sectPr>
      </w:pPr>
    </w:p>
    <w:p w14:paraId="517EFBB8" w14:textId="77777777" w:rsidR="00665211" w:rsidRPr="000C6BDE" w:rsidRDefault="00665211" w:rsidP="00665211">
      <w:pPr>
        <w:spacing w:line="276" w:lineRule="auto"/>
        <w:ind w:left="720"/>
        <w:rPr>
          <w:rFonts w:ascii="Arial" w:hAnsi="Arial" w:cs="Arial"/>
          <w:b/>
          <w:sz w:val="22"/>
          <w:szCs w:val="22"/>
        </w:rPr>
      </w:pPr>
    </w:p>
    <w:p w14:paraId="0F8BB5C3" w14:textId="77777777" w:rsidR="00665211" w:rsidRPr="000C6BDE" w:rsidRDefault="00665211" w:rsidP="00665211">
      <w:pPr>
        <w:spacing w:line="276" w:lineRule="auto"/>
        <w:ind w:left="720"/>
        <w:rPr>
          <w:rFonts w:ascii="Arial" w:hAnsi="Arial" w:cs="Arial"/>
          <w:b/>
          <w:sz w:val="22"/>
          <w:szCs w:val="22"/>
        </w:rPr>
      </w:pPr>
      <w:r w:rsidRPr="000C6BDE">
        <w:rPr>
          <w:rFonts w:ascii="Arial" w:hAnsi="Arial" w:cs="Arial"/>
          <w:b/>
          <w:sz w:val="22"/>
          <w:szCs w:val="22"/>
        </w:rPr>
        <w:t>Volatile organic compounds</w:t>
      </w:r>
    </w:p>
    <w:p w14:paraId="7DC8AD3D" w14:textId="77777777" w:rsidR="00665211" w:rsidRPr="000C6BDE" w:rsidRDefault="00665211" w:rsidP="00665211">
      <w:pPr>
        <w:spacing w:line="276" w:lineRule="auto"/>
        <w:ind w:left="1440"/>
        <w:rPr>
          <w:rFonts w:ascii="Arial" w:hAnsi="Arial" w:cs="Arial"/>
          <w:sz w:val="22"/>
          <w:szCs w:val="22"/>
        </w:rPr>
        <w:sectPr w:rsidR="00665211" w:rsidRPr="000C6BDE" w:rsidSect="00F870DF">
          <w:type w:val="continuous"/>
          <w:pgSz w:w="12240" w:h="15840"/>
          <w:pgMar w:top="1440" w:right="1440" w:bottom="1440" w:left="1440" w:header="720" w:footer="720" w:gutter="0"/>
          <w:cols w:space="720"/>
          <w:docGrid w:linePitch="360"/>
        </w:sectPr>
      </w:pPr>
    </w:p>
    <w:p w14:paraId="16AAEE3B"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Benzene</w:t>
      </w:r>
    </w:p>
    <w:p w14:paraId="368204A8"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Ethylbenzene</w:t>
      </w:r>
    </w:p>
    <w:p w14:paraId="34F975DA" w14:textId="77777777" w:rsidR="00665211" w:rsidRPr="000C6BDE" w:rsidRDefault="00665211" w:rsidP="00665211">
      <w:pPr>
        <w:spacing w:line="276" w:lineRule="auto"/>
        <w:ind w:left="1440"/>
        <w:rPr>
          <w:rFonts w:ascii="Arial" w:hAnsi="Arial" w:cs="Arial"/>
          <w:sz w:val="22"/>
          <w:szCs w:val="22"/>
        </w:rPr>
      </w:pPr>
      <w:proofErr w:type="spellStart"/>
      <w:proofErr w:type="gramStart"/>
      <w:r w:rsidRPr="000C6BDE">
        <w:rPr>
          <w:rFonts w:ascii="Arial" w:hAnsi="Arial" w:cs="Arial"/>
          <w:sz w:val="22"/>
          <w:szCs w:val="22"/>
        </w:rPr>
        <w:t>m,p</w:t>
      </w:r>
      <w:proofErr w:type="spellEnd"/>
      <w:proofErr w:type="gramEnd"/>
      <w:r w:rsidRPr="000C6BDE">
        <w:rPr>
          <w:rFonts w:ascii="Arial" w:hAnsi="Arial" w:cs="Arial"/>
          <w:sz w:val="22"/>
          <w:szCs w:val="22"/>
        </w:rPr>
        <w:t>-Xylene</w:t>
      </w:r>
    </w:p>
    <w:p w14:paraId="612AF759"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o-Xylene</w:t>
      </w:r>
    </w:p>
    <w:p w14:paraId="485FF24A"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Toluene</w:t>
      </w:r>
    </w:p>
    <w:p w14:paraId="23DEDC5F"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Xylenes, Total</w:t>
      </w:r>
    </w:p>
    <w:p w14:paraId="37B8FA09" w14:textId="77777777" w:rsidR="00665211" w:rsidRPr="000C6BDE" w:rsidRDefault="00665211" w:rsidP="00665211">
      <w:pPr>
        <w:spacing w:line="276" w:lineRule="auto"/>
        <w:ind w:left="720"/>
        <w:rPr>
          <w:rFonts w:ascii="Arial" w:hAnsi="Arial" w:cs="Arial"/>
          <w:b/>
          <w:sz w:val="22"/>
          <w:szCs w:val="22"/>
        </w:rPr>
        <w:sectPr w:rsidR="00665211" w:rsidRPr="000C6BDE" w:rsidSect="00F870DF">
          <w:type w:val="continuous"/>
          <w:pgSz w:w="12240" w:h="15840"/>
          <w:pgMar w:top="1440" w:right="1440" w:bottom="1440" w:left="1440" w:header="720" w:footer="720" w:gutter="0"/>
          <w:cols w:num="2" w:space="720"/>
          <w:docGrid w:linePitch="360"/>
        </w:sectPr>
      </w:pPr>
    </w:p>
    <w:p w14:paraId="4E5CF6B9" w14:textId="77777777" w:rsidR="00665211" w:rsidRPr="000C6BDE" w:rsidRDefault="00665211" w:rsidP="00665211">
      <w:pPr>
        <w:spacing w:line="276" w:lineRule="auto"/>
        <w:ind w:left="720"/>
        <w:rPr>
          <w:rFonts w:ascii="Arial" w:hAnsi="Arial" w:cs="Arial"/>
          <w:b/>
          <w:sz w:val="22"/>
          <w:szCs w:val="22"/>
        </w:rPr>
      </w:pPr>
    </w:p>
    <w:p w14:paraId="5F71EDAC" w14:textId="77777777" w:rsidR="00665211" w:rsidRPr="000C6BDE" w:rsidRDefault="00665211" w:rsidP="00665211">
      <w:pPr>
        <w:spacing w:line="276" w:lineRule="auto"/>
        <w:ind w:left="720"/>
        <w:rPr>
          <w:rFonts w:ascii="Arial" w:hAnsi="Arial" w:cs="Arial"/>
          <w:b/>
          <w:sz w:val="22"/>
          <w:szCs w:val="22"/>
        </w:rPr>
      </w:pPr>
      <w:proofErr w:type="spellStart"/>
      <w:r w:rsidRPr="000C6BDE">
        <w:rPr>
          <w:rFonts w:ascii="Arial" w:hAnsi="Arial" w:cs="Arial"/>
          <w:b/>
          <w:sz w:val="22"/>
          <w:szCs w:val="22"/>
        </w:rPr>
        <w:t>Semivolatile</w:t>
      </w:r>
      <w:proofErr w:type="spellEnd"/>
      <w:r w:rsidRPr="000C6BDE">
        <w:rPr>
          <w:rFonts w:ascii="Arial" w:hAnsi="Arial" w:cs="Arial"/>
          <w:b/>
          <w:sz w:val="22"/>
          <w:szCs w:val="22"/>
        </w:rPr>
        <w:t xml:space="preserve"> organic compounds / PAHs</w:t>
      </w:r>
    </w:p>
    <w:p w14:paraId="30B7D0DA" w14:textId="77777777" w:rsidR="00665211" w:rsidRPr="000C6BDE" w:rsidRDefault="00665211" w:rsidP="00665211">
      <w:pPr>
        <w:spacing w:line="276" w:lineRule="auto"/>
        <w:ind w:left="1440"/>
        <w:rPr>
          <w:rFonts w:ascii="Arial" w:hAnsi="Arial" w:cs="Arial"/>
          <w:sz w:val="22"/>
          <w:szCs w:val="22"/>
        </w:rPr>
        <w:sectPr w:rsidR="00665211" w:rsidRPr="000C6BDE" w:rsidSect="00F870DF">
          <w:type w:val="continuous"/>
          <w:pgSz w:w="12240" w:h="15840"/>
          <w:pgMar w:top="1440" w:right="1440" w:bottom="1440" w:left="1440" w:header="720" w:footer="720" w:gutter="0"/>
          <w:cols w:space="720"/>
          <w:docGrid w:linePitch="360"/>
        </w:sectPr>
      </w:pPr>
    </w:p>
    <w:p w14:paraId="16D40E38"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2-Methylnaphthalene</w:t>
      </w:r>
    </w:p>
    <w:p w14:paraId="603237B5"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Acenaphthene</w:t>
      </w:r>
    </w:p>
    <w:p w14:paraId="019011E5"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Acenaphthylene</w:t>
      </w:r>
    </w:p>
    <w:p w14:paraId="0F0B2A54"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Anthracene</w:t>
      </w:r>
    </w:p>
    <w:p w14:paraId="3A638B78"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Benz(a)anthracene</w:t>
      </w:r>
    </w:p>
    <w:p w14:paraId="17EA4D5B"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Benzo(a)pyrene</w:t>
      </w:r>
    </w:p>
    <w:p w14:paraId="12A65442"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Benzo(b)fluoranthene</w:t>
      </w:r>
    </w:p>
    <w:p w14:paraId="11FB244C"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Benzo(</w:t>
      </w:r>
      <w:proofErr w:type="spellStart"/>
      <w:proofErr w:type="gramStart"/>
      <w:r w:rsidRPr="000C6BDE">
        <w:rPr>
          <w:rFonts w:ascii="Arial" w:hAnsi="Arial" w:cs="Arial"/>
          <w:sz w:val="22"/>
          <w:szCs w:val="22"/>
        </w:rPr>
        <w:t>g,h</w:t>
      </w:r>
      <w:proofErr w:type="gramEnd"/>
      <w:r w:rsidRPr="000C6BDE">
        <w:rPr>
          <w:rFonts w:ascii="Arial" w:hAnsi="Arial" w:cs="Arial"/>
          <w:sz w:val="22"/>
          <w:szCs w:val="22"/>
        </w:rPr>
        <w:t>,i</w:t>
      </w:r>
      <w:proofErr w:type="spellEnd"/>
      <w:r w:rsidRPr="000C6BDE">
        <w:rPr>
          <w:rFonts w:ascii="Arial" w:hAnsi="Arial" w:cs="Arial"/>
          <w:sz w:val="22"/>
          <w:szCs w:val="22"/>
        </w:rPr>
        <w:t>)perylene</w:t>
      </w:r>
    </w:p>
    <w:p w14:paraId="6AAC338D"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Benzo(k)fluoranthene</w:t>
      </w:r>
    </w:p>
    <w:p w14:paraId="6B428E0C"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Chrysene</w:t>
      </w:r>
    </w:p>
    <w:p w14:paraId="73505CCA" w14:textId="77777777" w:rsidR="00665211" w:rsidRPr="000C6BDE" w:rsidRDefault="00665211" w:rsidP="00665211">
      <w:pPr>
        <w:spacing w:line="276" w:lineRule="auto"/>
        <w:ind w:left="1440"/>
        <w:rPr>
          <w:rFonts w:ascii="Arial" w:hAnsi="Arial" w:cs="Arial"/>
          <w:sz w:val="22"/>
          <w:szCs w:val="22"/>
        </w:rPr>
      </w:pPr>
      <w:proofErr w:type="spellStart"/>
      <w:r w:rsidRPr="000C6BDE">
        <w:rPr>
          <w:rFonts w:ascii="Arial" w:hAnsi="Arial" w:cs="Arial"/>
          <w:sz w:val="22"/>
          <w:szCs w:val="22"/>
        </w:rPr>
        <w:t>Dibenz</w:t>
      </w:r>
      <w:proofErr w:type="spellEnd"/>
      <w:r w:rsidRPr="000C6BDE">
        <w:rPr>
          <w:rFonts w:ascii="Arial" w:hAnsi="Arial" w:cs="Arial"/>
          <w:sz w:val="22"/>
          <w:szCs w:val="22"/>
        </w:rPr>
        <w:t>(</w:t>
      </w:r>
      <w:proofErr w:type="spellStart"/>
      <w:proofErr w:type="gramStart"/>
      <w:r w:rsidRPr="000C6BDE">
        <w:rPr>
          <w:rFonts w:ascii="Arial" w:hAnsi="Arial" w:cs="Arial"/>
          <w:sz w:val="22"/>
          <w:szCs w:val="22"/>
        </w:rPr>
        <w:t>a,h</w:t>
      </w:r>
      <w:proofErr w:type="spellEnd"/>
      <w:proofErr w:type="gramEnd"/>
      <w:r w:rsidRPr="000C6BDE">
        <w:rPr>
          <w:rFonts w:ascii="Arial" w:hAnsi="Arial" w:cs="Arial"/>
          <w:sz w:val="22"/>
          <w:szCs w:val="22"/>
        </w:rPr>
        <w:t>)anthracene</w:t>
      </w:r>
    </w:p>
    <w:p w14:paraId="6D04AA17"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Fluoranthene</w:t>
      </w:r>
    </w:p>
    <w:p w14:paraId="66FE262B"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Fluorene</w:t>
      </w:r>
    </w:p>
    <w:p w14:paraId="3F0B3C87" w14:textId="77777777" w:rsidR="00665211" w:rsidRPr="000C6BDE" w:rsidRDefault="00665211" w:rsidP="00665211">
      <w:pPr>
        <w:spacing w:line="276" w:lineRule="auto"/>
        <w:ind w:left="1440"/>
        <w:rPr>
          <w:rFonts w:ascii="Arial" w:hAnsi="Arial" w:cs="Arial"/>
          <w:sz w:val="22"/>
          <w:szCs w:val="22"/>
        </w:rPr>
      </w:pPr>
      <w:proofErr w:type="spellStart"/>
      <w:r w:rsidRPr="000C6BDE">
        <w:rPr>
          <w:rFonts w:ascii="Arial" w:hAnsi="Arial" w:cs="Arial"/>
          <w:sz w:val="22"/>
          <w:szCs w:val="22"/>
        </w:rPr>
        <w:t>Indeno</w:t>
      </w:r>
      <w:proofErr w:type="spellEnd"/>
      <w:r w:rsidRPr="000C6BDE">
        <w:rPr>
          <w:rFonts w:ascii="Arial" w:hAnsi="Arial" w:cs="Arial"/>
          <w:sz w:val="22"/>
          <w:szCs w:val="22"/>
        </w:rPr>
        <w:t>(1,2,3-</w:t>
      </w:r>
      <w:proofErr w:type="gramStart"/>
      <w:r w:rsidRPr="000C6BDE">
        <w:rPr>
          <w:rFonts w:ascii="Arial" w:hAnsi="Arial" w:cs="Arial"/>
          <w:sz w:val="22"/>
          <w:szCs w:val="22"/>
        </w:rPr>
        <w:t>cd)pyrene</w:t>
      </w:r>
      <w:proofErr w:type="gramEnd"/>
    </w:p>
    <w:p w14:paraId="2D1DD904"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Naphthalene</w:t>
      </w:r>
    </w:p>
    <w:p w14:paraId="6D1B3D5A"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Phenanthrene</w:t>
      </w:r>
    </w:p>
    <w:p w14:paraId="490D89CD"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Pyrene</w:t>
      </w:r>
    </w:p>
    <w:p w14:paraId="276C4ABA" w14:textId="77777777" w:rsidR="00665211" w:rsidRPr="000C6BDE" w:rsidRDefault="00665211" w:rsidP="00665211">
      <w:pPr>
        <w:spacing w:line="276" w:lineRule="auto"/>
        <w:ind w:left="720"/>
        <w:rPr>
          <w:rFonts w:ascii="Arial" w:hAnsi="Arial" w:cs="Arial"/>
          <w:b/>
          <w:sz w:val="22"/>
          <w:szCs w:val="22"/>
        </w:rPr>
        <w:sectPr w:rsidR="00665211" w:rsidRPr="000C6BDE" w:rsidSect="00F870DF">
          <w:type w:val="continuous"/>
          <w:pgSz w:w="12240" w:h="15840"/>
          <w:pgMar w:top="1440" w:right="1440" w:bottom="1440" w:left="1440" w:header="720" w:footer="720" w:gutter="0"/>
          <w:cols w:num="2" w:space="720"/>
          <w:docGrid w:linePitch="360"/>
        </w:sectPr>
      </w:pPr>
    </w:p>
    <w:p w14:paraId="007B7F77" w14:textId="77777777" w:rsidR="00665211" w:rsidRPr="000C6BDE" w:rsidRDefault="00665211" w:rsidP="00665211">
      <w:pPr>
        <w:spacing w:line="276" w:lineRule="auto"/>
        <w:ind w:left="720"/>
        <w:rPr>
          <w:rFonts w:ascii="Arial" w:hAnsi="Arial" w:cs="Arial"/>
          <w:b/>
          <w:sz w:val="22"/>
          <w:szCs w:val="22"/>
        </w:rPr>
      </w:pPr>
    </w:p>
    <w:p w14:paraId="1CD5AD0F" w14:textId="77777777" w:rsidR="00665211" w:rsidRPr="000C6BDE" w:rsidRDefault="00665211" w:rsidP="00665211">
      <w:pPr>
        <w:spacing w:line="276" w:lineRule="auto"/>
        <w:ind w:left="720"/>
        <w:rPr>
          <w:rFonts w:ascii="Arial" w:hAnsi="Arial" w:cs="Arial"/>
          <w:b/>
          <w:sz w:val="22"/>
          <w:szCs w:val="22"/>
        </w:rPr>
      </w:pPr>
      <w:r w:rsidRPr="000C6BDE">
        <w:rPr>
          <w:rFonts w:ascii="Arial" w:hAnsi="Arial" w:cs="Arial"/>
          <w:b/>
          <w:sz w:val="22"/>
          <w:szCs w:val="22"/>
        </w:rPr>
        <w:t>Organic acids</w:t>
      </w:r>
    </w:p>
    <w:p w14:paraId="4C5CCE19" w14:textId="77777777" w:rsidR="00665211" w:rsidRPr="000C6BDE" w:rsidRDefault="00665211" w:rsidP="00665211">
      <w:pPr>
        <w:spacing w:line="276" w:lineRule="auto"/>
        <w:ind w:left="720"/>
        <w:rPr>
          <w:rFonts w:ascii="Arial" w:hAnsi="Arial" w:cs="Arial"/>
          <w:b/>
          <w:sz w:val="22"/>
          <w:szCs w:val="22"/>
        </w:rPr>
        <w:sectPr w:rsidR="00665211" w:rsidRPr="000C6BDE" w:rsidSect="00F870DF">
          <w:type w:val="continuous"/>
          <w:pgSz w:w="12240" w:h="15840"/>
          <w:pgMar w:top="1440" w:right="1440" w:bottom="1440" w:left="1440" w:header="720" w:footer="720" w:gutter="0"/>
          <w:cols w:space="720"/>
          <w:docGrid w:linePitch="360"/>
        </w:sectPr>
      </w:pPr>
    </w:p>
    <w:p w14:paraId="1F5B7C86"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Acetic acid</w:t>
      </w:r>
    </w:p>
    <w:p w14:paraId="13C4DDF9"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Butanoic acid</w:t>
      </w:r>
    </w:p>
    <w:p w14:paraId="02846344"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Formic acid</w:t>
      </w:r>
    </w:p>
    <w:p w14:paraId="2BE0D7F5"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Hexanoic acid</w:t>
      </w:r>
    </w:p>
    <w:p w14:paraId="6BC9AAF2" w14:textId="77777777" w:rsidR="00665211" w:rsidRPr="000C6BDE" w:rsidRDefault="00665211" w:rsidP="00665211">
      <w:pPr>
        <w:spacing w:line="276" w:lineRule="auto"/>
        <w:ind w:left="1440"/>
        <w:rPr>
          <w:rFonts w:ascii="Arial" w:hAnsi="Arial" w:cs="Arial"/>
          <w:sz w:val="22"/>
          <w:szCs w:val="22"/>
        </w:rPr>
      </w:pPr>
      <w:proofErr w:type="spellStart"/>
      <w:r w:rsidRPr="000C6BDE">
        <w:rPr>
          <w:rFonts w:ascii="Arial" w:hAnsi="Arial" w:cs="Arial"/>
          <w:sz w:val="22"/>
          <w:szCs w:val="22"/>
        </w:rPr>
        <w:lastRenderedPageBreak/>
        <w:t>Pentanoic</w:t>
      </w:r>
      <w:proofErr w:type="spellEnd"/>
      <w:r w:rsidRPr="000C6BDE">
        <w:rPr>
          <w:rFonts w:ascii="Arial" w:hAnsi="Arial" w:cs="Arial"/>
          <w:sz w:val="22"/>
          <w:szCs w:val="22"/>
        </w:rPr>
        <w:t xml:space="preserve"> acid</w:t>
      </w:r>
    </w:p>
    <w:p w14:paraId="32AFE7B2" w14:textId="77777777" w:rsidR="00665211" w:rsidRPr="000C6BDE" w:rsidRDefault="00665211" w:rsidP="00665211">
      <w:pPr>
        <w:spacing w:line="276" w:lineRule="auto"/>
        <w:ind w:left="1440"/>
        <w:rPr>
          <w:rFonts w:ascii="Arial" w:hAnsi="Arial" w:cs="Arial"/>
          <w:sz w:val="22"/>
          <w:szCs w:val="22"/>
        </w:rPr>
      </w:pPr>
      <w:r w:rsidRPr="000C6BDE">
        <w:rPr>
          <w:rFonts w:ascii="Arial" w:hAnsi="Arial" w:cs="Arial"/>
          <w:sz w:val="22"/>
          <w:szCs w:val="22"/>
        </w:rPr>
        <w:t>Propanoic acid</w:t>
      </w:r>
    </w:p>
    <w:p w14:paraId="21587327" w14:textId="77777777" w:rsidR="00665211" w:rsidRPr="000C6BDE" w:rsidRDefault="00665211" w:rsidP="00665211">
      <w:pPr>
        <w:spacing w:line="276" w:lineRule="auto"/>
        <w:ind w:left="720"/>
        <w:rPr>
          <w:rFonts w:ascii="Arial" w:hAnsi="Arial" w:cs="Arial"/>
          <w:b/>
          <w:sz w:val="22"/>
          <w:szCs w:val="22"/>
        </w:rPr>
        <w:sectPr w:rsidR="00665211" w:rsidRPr="000C6BDE" w:rsidSect="00F870DF">
          <w:type w:val="continuous"/>
          <w:pgSz w:w="12240" w:h="15840"/>
          <w:pgMar w:top="1440" w:right="1440" w:bottom="1440" w:left="1440" w:header="720" w:footer="720" w:gutter="0"/>
          <w:cols w:num="2" w:space="720"/>
          <w:docGrid w:linePitch="360"/>
        </w:sectPr>
      </w:pPr>
    </w:p>
    <w:p w14:paraId="594670B0" w14:textId="77777777" w:rsidR="00665211" w:rsidRPr="000C6BDE" w:rsidRDefault="00665211" w:rsidP="00665211">
      <w:pPr>
        <w:spacing w:line="276" w:lineRule="auto"/>
        <w:ind w:left="720"/>
        <w:rPr>
          <w:rFonts w:ascii="Arial" w:hAnsi="Arial" w:cs="Arial"/>
          <w:b/>
          <w:sz w:val="22"/>
          <w:szCs w:val="22"/>
        </w:rPr>
      </w:pPr>
    </w:p>
    <w:p w14:paraId="7E5E01C0" w14:textId="77777777" w:rsidR="00665211" w:rsidRPr="000C6BDE" w:rsidRDefault="00665211" w:rsidP="00665211">
      <w:pPr>
        <w:spacing w:after="240"/>
        <w:ind w:left="720"/>
        <w:rPr>
          <w:rFonts w:ascii="Arial" w:hAnsi="Arial" w:cs="Arial"/>
          <w:sz w:val="22"/>
          <w:szCs w:val="22"/>
        </w:rPr>
      </w:pPr>
      <w:r w:rsidRPr="000C6BDE">
        <w:rPr>
          <w:rFonts w:ascii="Arial" w:hAnsi="Arial" w:cs="Arial"/>
          <w:sz w:val="22"/>
          <w:szCs w:val="22"/>
        </w:rPr>
        <w:t>Suppliers must also demonstrate the ability to test water samples for:</w:t>
      </w:r>
    </w:p>
    <w:p w14:paraId="77761F94" w14:textId="77777777" w:rsidR="00665211" w:rsidRPr="000C6BDE" w:rsidRDefault="00665211" w:rsidP="00665211">
      <w:pPr>
        <w:ind w:left="720"/>
        <w:rPr>
          <w:rFonts w:ascii="Arial" w:hAnsi="Arial" w:cs="Arial"/>
          <w:b/>
          <w:sz w:val="22"/>
          <w:szCs w:val="22"/>
        </w:rPr>
      </w:pPr>
      <w:r w:rsidRPr="000C6BDE">
        <w:rPr>
          <w:rFonts w:ascii="Arial" w:hAnsi="Arial" w:cs="Arial"/>
          <w:b/>
          <w:sz w:val="22"/>
          <w:szCs w:val="22"/>
        </w:rPr>
        <w:t>Parameter:</w:t>
      </w:r>
    </w:p>
    <w:p w14:paraId="09A66249" w14:textId="77777777" w:rsidR="00665211" w:rsidRPr="000C6BDE" w:rsidRDefault="00665211" w:rsidP="00665211">
      <w:pPr>
        <w:ind w:left="1440"/>
        <w:rPr>
          <w:rFonts w:ascii="Arial" w:hAnsi="Arial" w:cs="Arial"/>
          <w:sz w:val="22"/>
          <w:szCs w:val="22"/>
        </w:rPr>
      </w:pPr>
      <w:r w:rsidRPr="000C6BDE">
        <w:rPr>
          <w:rFonts w:ascii="Arial" w:hAnsi="Arial" w:cs="Arial"/>
          <w:sz w:val="22"/>
          <w:szCs w:val="22"/>
        </w:rPr>
        <w:t xml:space="preserve">Radioisotopes </w:t>
      </w:r>
    </w:p>
    <w:p w14:paraId="4F154530" w14:textId="77777777" w:rsidR="00665211" w:rsidRPr="000C6BDE" w:rsidRDefault="00665211" w:rsidP="00665211">
      <w:pPr>
        <w:ind w:left="1440"/>
        <w:rPr>
          <w:rFonts w:ascii="Arial" w:hAnsi="Arial" w:cs="Arial"/>
          <w:sz w:val="22"/>
          <w:szCs w:val="22"/>
        </w:rPr>
      </w:pPr>
      <w:r w:rsidRPr="000C6BDE">
        <w:rPr>
          <w:rFonts w:ascii="Arial" w:hAnsi="Arial" w:cs="Arial"/>
          <w:sz w:val="22"/>
          <w:szCs w:val="22"/>
        </w:rPr>
        <w:t>pH</w:t>
      </w:r>
    </w:p>
    <w:p w14:paraId="7E0C24E4" w14:textId="77777777" w:rsidR="00665211" w:rsidRPr="000C6BDE" w:rsidRDefault="00665211" w:rsidP="00665211">
      <w:pPr>
        <w:ind w:left="1440"/>
        <w:rPr>
          <w:rFonts w:ascii="Arial" w:hAnsi="Arial" w:cs="Arial"/>
          <w:sz w:val="22"/>
          <w:szCs w:val="22"/>
        </w:rPr>
      </w:pPr>
      <w:r w:rsidRPr="000C6BDE">
        <w:rPr>
          <w:rFonts w:ascii="Arial" w:hAnsi="Arial" w:cs="Arial"/>
          <w:sz w:val="22"/>
          <w:szCs w:val="22"/>
        </w:rPr>
        <w:t>Total dissolved solids</w:t>
      </w:r>
    </w:p>
    <w:p w14:paraId="37DB4608" w14:textId="77777777" w:rsidR="007B3AC9" w:rsidRDefault="007B3AC9" w:rsidP="007B3AC9">
      <w:pPr>
        <w:pStyle w:val="ListParagraph"/>
        <w:spacing w:after="240" w:line="276" w:lineRule="auto"/>
        <w:rPr>
          <w:rFonts w:ascii="Arial" w:hAnsi="Arial" w:cs="Arial"/>
          <w:b/>
        </w:rPr>
      </w:pPr>
    </w:p>
    <w:p w14:paraId="505612BC" w14:textId="17964ACA" w:rsidR="007B3AC9" w:rsidRDefault="007B3AC9" w:rsidP="007B3AC9">
      <w:pPr>
        <w:pStyle w:val="ListParagraph"/>
        <w:numPr>
          <w:ilvl w:val="0"/>
          <w:numId w:val="41"/>
        </w:numPr>
        <w:spacing w:after="240" w:line="276" w:lineRule="auto"/>
        <w:rPr>
          <w:rFonts w:ascii="Arial" w:hAnsi="Arial" w:cs="Arial"/>
          <w:b/>
        </w:rPr>
      </w:pPr>
      <w:r w:rsidRPr="000C6BDE">
        <w:rPr>
          <w:rFonts w:ascii="Arial" w:hAnsi="Arial" w:cs="Arial"/>
          <w:b/>
        </w:rPr>
        <w:t xml:space="preserve">Suppliers must demonstrate the ability to </w:t>
      </w:r>
      <w:r>
        <w:rPr>
          <w:rFonts w:ascii="Arial" w:hAnsi="Arial" w:cs="Arial"/>
          <w:b/>
        </w:rPr>
        <w:t>characterize the mineralogy of solid samples for:</w:t>
      </w:r>
    </w:p>
    <w:p w14:paraId="5EA54311" w14:textId="65FE3888" w:rsidR="007B3AC9" w:rsidRPr="007B3AC9" w:rsidRDefault="007B3AC9" w:rsidP="007B3AC9">
      <w:pPr>
        <w:spacing w:line="276" w:lineRule="auto"/>
        <w:ind w:left="720"/>
        <w:rPr>
          <w:rFonts w:ascii="Arial" w:hAnsi="Arial" w:cs="Arial"/>
          <w:b/>
          <w:sz w:val="22"/>
          <w:szCs w:val="22"/>
        </w:rPr>
      </w:pPr>
      <w:r w:rsidRPr="007B3AC9">
        <w:rPr>
          <w:rFonts w:ascii="Arial" w:hAnsi="Arial" w:cs="Arial"/>
          <w:b/>
          <w:sz w:val="22"/>
          <w:szCs w:val="22"/>
        </w:rPr>
        <w:t>Grain Size</w:t>
      </w:r>
    </w:p>
    <w:p w14:paraId="2F54C987" w14:textId="77777777" w:rsidR="007B3AC9" w:rsidRDefault="007B3AC9" w:rsidP="007B3AC9">
      <w:pPr>
        <w:ind w:left="1440"/>
        <w:rPr>
          <w:rFonts w:ascii="Arial" w:hAnsi="Arial" w:cs="Arial"/>
          <w:sz w:val="22"/>
          <w:szCs w:val="22"/>
        </w:rPr>
      </w:pPr>
      <w:r w:rsidRPr="007B3AC9">
        <w:rPr>
          <w:rFonts w:ascii="Arial" w:hAnsi="Arial" w:cs="Arial"/>
          <w:sz w:val="22"/>
          <w:szCs w:val="22"/>
        </w:rPr>
        <w:t xml:space="preserve">Grain size distribution via sieve and LPSA (laser particle size analysis) </w:t>
      </w:r>
    </w:p>
    <w:p w14:paraId="5EF26F34" w14:textId="62C413D0" w:rsidR="007B3AC9" w:rsidRPr="007B3AC9" w:rsidRDefault="007B3AC9" w:rsidP="007B3AC9">
      <w:pPr>
        <w:ind w:left="1440"/>
        <w:rPr>
          <w:rFonts w:ascii="Arial" w:hAnsi="Arial" w:cs="Arial"/>
          <w:sz w:val="22"/>
          <w:szCs w:val="22"/>
        </w:rPr>
      </w:pPr>
      <w:r w:rsidRPr="007B3AC9">
        <w:rPr>
          <w:rFonts w:ascii="Arial" w:hAnsi="Arial" w:cs="Arial"/>
          <w:sz w:val="22"/>
          <w:szCs w:val="22"/>
        </w:rPr>
        <w:t xml:space="preserve">Extended range LPSA, </w:t>
      </w:r>
    </w:p>
    <w:p w14:paraId="612D97AE" w14:textId="77777777" w:rsidR="007B3AC9" w:rsidRDefault="007B3AC9" w:rsidP="007B3AC9">
      <w:pPr>
        <w:ind w:left="1440"/>
        <w:rPr>
          <w:rFonts w:ascii="Arial" w:hAnsi="Arial" w:cs="Arial"/>
          <w:sz w:val="22"/>
          <w:szCs w:val="22"/>
        </w:rPr>
      </w:pPr>
      <w:r>
        <w:rPr>
          <w:rFonts w:ascii="Arial" w:hAnsi="Arial" w:cs="Arial"/>
          <w:sz w:val="22"/>
          <w:szCs w:val="22"/>
        </w:rPr>
        <w:t xml:space="preserve">Distribution </w:t>
      </w:r>
      <w:r w:rsidRPr="007B3AC9">
        <w:rPr>
          <w:rFonts w:ascii="Arial" w:hAnsi="Arial" w:cs="Arial"/>
          <w:sz w:val="22"/>
          <w:szCs w:val="22"/>
        </w:rPr>
        <w:t xml:space="preserve">range 0.0001 mm - 2.0 mm </w:t>
      </w:r>
    </w:p>
    <w:p w14:paraId="1C008FB9" w14:textId="2C29D974" w:rsidR="007B3AC9" w:rsidRPr="007B3AC9" w:rsidRDefault="007B3AC9" w:rsidP="007B3AC9">
      <w:pPr>
        <w:ind w:left="1440"/>
        <w:rPr>
          <w:rFonts w:ascii="Arial" w:hAnsi="Arial" w:cs="Arial"/>
          <w:sz w:val="22"/>
          <w:szCs w:val="22"/>
        </w:rPr>
      </w:pPr>
      <w:r w:rsidRPr="007B3AC9">
        <w:rPr>
          <w:rFonts w:ascii="Arial" w:hAnsi="Arial" w:cs="Arial"/>
          <w:sz w:val="22"/>
          <w:szCs w:val="22"/>
        </w:rPr>
        <w:t>Includ</w:t>
      </w:r>
      <w:r>
        <w:rPr>
          <w:rFonts w:ascii="Arial" w:hAnsi="Arial" w:cs="Arial"/>
          <w:sz w:val="22"/>
          <w:szCs w:val="22"/>
        </w:rPr>
        <w:t xml:space="preserve">ing: </w:t>
      </w:r>
      <w:r w:rsidRPr="007B3AC9">
        <w:rPr>
          <w:rFonts w:ascii="Arial" w:hAnsi="Arial" w:cs="Arial"/>
          <w:sz w:val="22"/>
          <w:szCs w:val="22"/>
        </w:rPr>
        <w:t>disaggregation, sample prep, tabular,</w:t>
      </w:r>
    </w:p>
    <w:p w14:paraId="3F04008F" w14:textId="5C965D35" w:rsidR="007B3AC9" w:rsidRDefault="007B3AC9" w:rsidP="007B3AC9">
      <w:pPr>
        <w:ind w:left="1440"/>
        <w:rPr>
          <w:rFonts w:ascii="Arial" w:hAnsi="Arial" w:cs="Arial"/>
          <w:sz w:val="22"/>
          <w:szCs w:val="22"/>
        </w:rPr>
      </w:pPr>
      <w:r w:rsidRPr="007B3AC9">
        <w:rPr>
          <w:rFonts w:ascii="Arial" w:hAnsi="Arial" w:cs="Arial"/>
          <w:sz w:val="22"/>
          <w:szCs w:val="22"/>
        </w:rPr>
        <w:t>graphical, and digital report</w:t>
      </w:r>
    </w:p>
    <w:p w14:paraId="4E47394A" w14:textId="77777777" w:rsidR="007B3AC9" w:rsidRDefault="007B3AC9" w:rsidP="007B3AC9">
      <w:pPr>
        <w:spacing w:line="276" w:lineRule="auto"/>
        <w:ind w:left="720"/>
        <w:rPr>
          <w:rFonts w:ascii="Arial" w:hAnsi="Arial" w:cs="Arial"/>
          <w:b/>
          <w:sz w:val="22"/>
          <w:szCs w:val="22"/>
        </w:rPr>
      </w:pPr>
    </w:p>
    <w:p w14:paraId="02E7F20C" w14:textId="4F1AA8F3" w:rsidR="007B3AC9" w:rsidRPr="007B3AC9" w:rsidRDefault="007B3AC9" w:rsidP="007B3AC9">
      <w:pPr>
        <w:spacing w:line="276" w:lineRule="auto"/>
        <w:ind w:left="720"/>
        <w:rPr>
          <w:rFonts w:ascii="Arial" w:hAnsi="Arial" w:cs="Arial"/>
          <w:b/>
          <w:sz w:val="22"/>
          <w:szCs w:val="22"/>
        </w:rPr>
      </w:pPr>
      <w:r w:rsidRPr="007B3AC9">
        <w:rPr>
          <w:rFonts w:ascii="Arial" w:hAnsi="Arial" w:cs="Arial"/>
          <w:b/>
          <w:sz w:val="22"/>
          <w:szCs w:val="22"/>
        </w:rPr>
        <w:t>Mineralogy</w:t>
      </w:r>
    </w:p>
    <w:p w14:paraId="47CE442F" w14:textId="7730F3F2" w:rsidR="007B3AC9" w:rsidRDefault="007B3AC9" w:rsidP="007B3AC9">
      <w:pPr>
        <w:ind w:left="1440"/>
        <w:rPr>
          <w:rFonts w:ascii="Arial" w:hAnsi="Arial" w:cs="Arial"/>
          <w:sz w:val="22"/>
          <w:szCs w:val="22"/>
        </w:rPr>
      </w:pPr>
      <w:r>
        <w:rPr>
          <w:rFonts w:ascii="Arial" w:hAnsi="Arial" w:cs="Arial"/>
          <w:sz w:val="22"/>
          <w:szCs w:val="22"/>
        </w:rPr>
        <w:t>X-Ray diffraction (XRD) for bulk rock and clay fraction mineralogy</w:t>
      </w:r>
    </w:p>
    <w:p w14:paraId="7FD5ED35" w14:textId="1EF6F050" w:rsidR="005A5757" w:rsidRPr="005A5757" w:rsidRDefault="005A5757" w:rsidP="005A5757">
      <w:pPr>
        <w:ind w:left="1440"/>
        <w:rPr>
          <w:rFonts w:ascii="Arial" w:hAnsi="Arial" w:cs="Arial"/>
          <w:sz w:val="22"/>
          <w:szCs w:val="22"/>
        </w:rPr>
      </w:pPr>
      <w:r w:rsidRPr="005A5757">
        <w:rPr>
          <w:rFonts w:ascii="Arial" w:hAnsi="Arial" w:cs="Arial"/>
          <w:sz w:val="22"/>
          <w:szCs w:val="22"/>
        </w:rPr>
        <w:t xml:space="preserve">X-Ray Fluorescence (XRF) to help determine siliciclastic/carbonate/clay indicators, anoxic indicators and provenance indicators </w:t>
      </w:r>
    </w:p>
    <w:p w14:paraId="4CFA134C" w14:textId="77777777" w:rsidR="005A5757" w:rsidRDefault="005A5757" w:rsidP="005A5757">
      <w:pPr>
        <w:pStyle w:val="Default"/>
        <w:numPr>
          <w:ilvl w:val="1"/>
          <w:numId w:val="42"/>
        </w:numPr>
        <w:rPr>
          <w:sz w:val="22"/>
          <w:szCs w:val="22"/>
        </w:rPr>
      </w:pPr>
    </w:p>
    <w:p w14:paraId="18EC0D87" w14:textId="6C497EA7" w:rsidR="001B388F" w:rsidRPr="00A84D2F" w:rsidRDefault="001B388F" w:rsidP="007F716D">
      <w:pPr>
        <w:spacing w:after="240" w:line="276" w:lineRule="auto"/>
        <w:jc w:val="both"/>
        <w:rPr>
          <w:rFonts w:ascii="Arial" w:hAnsi="Arial" w:cs="Arial"/>
          <w:szCs w:val="24"/>
        </w:rPr>
      </w:pPr>
      <w:r w:rsidRPr="000C1B4E">
        <w:rPr>
          <w:rFonts w:ascii="Arial" w:hAnsi="Arial" w:cs="Arial"/>
        </w:rPr>
        <w:t xml:space="preserve">In order to be fit for purpose and have the ability to service </w:t>
      </w:r>
      <w:r w:rsidR="000C1B4E" w:rsidRPr="000C1B4E">
        <w:rPr>
          <w:rFonts w:ascii="Arial" w:hAnsi="Arial" w:cs="Arial"/>
        </w:rPr>
        <w:t>EEPGL</w:t>
      </w:r>
      <w:r w:rsidRPr="000C1B4E">
        <w:rPr>
          <w:rFonts w:ascii="Arial" w:hAnsi="Arial" w:cs="Arial"/>
        </w:rPr>
        <w:t xml:space="preserve"> and the oil and gas industry, suppliers must demonstrate their ability to meet or demonstrate that they have </w:t>
      </w:r>
      <w:r w:rsidRPr="00A84D2F">
        <w:rPr>
          <w:rFonts w:ascii="Arial" w:hAnsi="Arial" w:cs="Arial"/>
          <w:szCs w:val="24"/>
        </w:rPr>
        <w:t>the capability of building their capacity to meet the following criteria:</w:t>
      </w:r>
    </w:p>
    <w:p w14:paraId="32CFBB00" w14:textId="2D895A26" w:rsidR="001B388F" w:rsidRPr="00A84D2F" w:rsidRDefault="001B388F" w:rsidP="007F716D">
      <w:pPr>
        <w:pStyle w:val="ListParagraph"/>
        <w:numPr>
          <w:ilvl w:val="0"/>
          <w:numId w:val="37"/>
        </w:numPr>
        <w:spacing w:line="276" w:lineRule="auto"/>
        <w:jc w:val="both"/>
        <w:rPr>
          <w:rFonts w:ascii="Arial" w:hAnsi="Arial" w:cs="Arial"/>
          <w:sz w:val="24"/>
          <w:szCs w:val="24"/>
        </w:rPr>
      </w:pPr>
      <w:r w:rsidRPr="00A84D2F">
        <w:rPr>
          <w:rFonts w:ascii="Arial" w:hAnsi="Arial" w:cs="Arial"/>
          <w:sz w:val="24"/>
          <w:szCs w:val="24"/>
        </w:rPr>
        <w:t>Established analytical methods for all appropriate solid and liquid streams;</w:t>
      </w:r>
    </w:p>
    <w:p w14:paraId="1E4AD0E0" w14:textId="41C8FFAA" w:rsidR="001B388F" w:rsidRPr="00A84D2F" w:rsidRDefault="001B388F" w:rsidP="007F716D">
      <w:pPr>
        <w:pStyle w:val="ListParagraph"/>
        <w:numPr>
          <w:ilvl w:val="0"/>
          <w:numId w:val="37"/>
        </w:numPr>
        <w:spacing w:line="276" w:lineRule="auto"/>
        <w:jc w:val="both"/>
        <w:rPr>
          <w:rFonts w:ascii="Arial" w:hAnsi="Arial" w:cs="Arial"/>
          <w:sz w:val="24"/>
          <w:szCs w:val="24"/>
        </w:rPr>
      </w:pPr>
      <w:r w:rsidRPr="00A84D2F">
        <w:rPr>
          <w:rFonts w:ascii="Arial" w:hAnsi="Arial" w:cs="Arial"/>
          <w:sz w:val="24"/>
          <w:szCs w:val="24"/>
        </w:rPr>
        <w:t>Correct analytical equipment for offshore, nearshore and onshore environments;</w:t>
      </w:r>
    </w:p>
    <w:p w14:paraId="373BDDEB" w14:textId="156E6F02" w:rsidR="001B388F" w:rsidRPr="00A84D2F" w:rsidRDefault="001B388F" w:rsidP="007F716D">
      <w:pPr>
        <w:pStyle w:val="ListParagraph"/>
        <w:numPr>
          <w:ilvl w:val="0"/>
          <w:numId w:val="37"/>
        </w:numPr>
        <w:spacing w:line="276" w:lineRule="auto"/>
        <w:jc w:val="both"/>
        <w:rPr>
          <w:rFonts w:ascii="Arial" w:hAnsi="Arial" w:cs="Arial"/>
          <w:sz w:val="24"/>
          <w:szCs w:val="24"/>
        </w:rPr>
      </w:pPr>
      <w:r w:rsidRPr="00A84D2F">
        <w:rPr>
          <w:rFonts w:ascii="Arial" w:hAnsi="Arial" w:cs="Arial"/>
          <w:sz w:val="24"/>
          <w:szCs w:val="24"/>
        </w:rPr>
        <w:t xml:space="preserve">Analytical equipment that can accommodate analytical methodology; </w:t>
      </w:r>
    </w:p>
    <w:p w14:paraId="0EBD5139" w14:textId="5BBA26F0" w:rsidR="001B388F" w:rsidRPr="00A84D2F" w:rsidRDefault="001B388F" w:rsidP="007F716D">
      <w:pPr>
        <w:pStyle w:val="ListParagraph"/>
        <w:numPr>
          <w:ilvl w:val="0"/>
          <w:numId w:val="37"/>
        </w:numPr>
        <w:spacing w:line="276" w:lineRule="auto"/>
        <w:jc w:val="both"/>
        <w:rPr>
          <w:rFonts w:ascii="Arial" w:hAnsi="Arial" w:cs="Arial"/>
          <w:sz w:val="24"/>
          <w:szCs w:val="24"/>
        </w:rPr>
      </w:pPr>
      <w:r w:rsidRPr="00A84D2F">
        <w:rPr>
          <w:rFonts w:ascii="Arial" w:hAnsi="Arial" w:cs="Arial"/>
          <w:sz w:val="24"/>
          <w:szCs w:val="24"/>
        </w:rPr>
        <w:t>Access to capital for a rapid startup in Guyana</w:t>
      </w:r>
      <w:r w:rsidR="00EE1EC3">
        <w:rPr>
          <w:rFonts w:ascii="Arial" w:hAnsi="Arial" w:cs="Arial"/>
          <w:sz w:val="24"/>
          <w:szCs w:val="24"/>
        </w:rPr>
        <w:t xml:space="preserve"> within 6-12 months</w:t>
      </w:r>
      <w:r w:rsidRPr="00A84D2F">
        <w:rPr>
          <w:rFonts w:ascii="Arial" w:hAnsi="Arial" w:cs="Arial"/>
          <w:sz w:val="24"/>
          <w:szCs w:val="24"/>
        </w:rPr>
        <w:t xml:space="preserve">; </w:t>
      </w:r>
    </w:p>
    <w:p w14:paraId="0FE1AAD0" w14:textId="6EC4D4D9" w:rsidR="001B388F" w:rsidRPr="00DD5DB1" w:rsidRDefault="00DD5DB1" w:rsidP="007F716D">
      <w:pPr>
        <w:pStyle w:val="ListParagraph"/>
        <w:numPr>
          <w:ilvl w:val="0"/>
          <w:numId w:val="37"/>
        </w:numPr>
        <w:spacing w:line="276" w:lineRule="auto"/>
        <w:jc w:val="both"/>
        <w:rPr>
          <w:rFonts w:ascii="Arial" w:hAnsi="Arial" w:cs="Arial"/>
          <w:sz w:val="24"/>
          <w:szCs w:val="24"/>
        </w:rPr>
      </w:pPr>
      <w:r w:rsidRPr="00DD5DB1">
        <w:rPr>
          <w:rFonts w:ascii="Arial" w:hAnsi="Arial" w:cs="Arial"/>
          <w:sz w:val="24"/>
          <w:szCs w:val="24"/>
        </w:rPr>
        <w:t xml:space="preserve">Qualified and experienced staff in </w:t>
      </w:r>
      <w:r w:rsidR="001B388F" w:rsidRPr="00DD5DB1">
        <w:rPr>
          <w:rFonts w:ascii="Arial" w:hAnsi="Arial" w:cs="Arial"/>
          <w:sz w:val="24"/>
          <w:szCs w:val="24"/>
        </w:rPr>
        <w:t xml:space="preserve">Quality Assurance </w:t>
      </w:r>
      <w:r w:rsidRPr="00DD5DB1">
        <w:rPr>
          <w:rFonts w:ascii="Arial" w:hAnsi="Arial" w:cs="Arial"/>
          <w:sz w:val="24"/>
          <w:szCs w:val="24"/>
        </w:rPr>
        <w:t>Management</w:t>
      </w:r>
    </w:p>
    <w:p w14:paraId="5F629C64" w14:textId="3213480E" w:rsidR="001B388F" w:rsidRPr="00A84D2F" w:rsidRDefault="001B388F" w:rsidP="007F716D">
      <w:pPr>
        <w:pStyle w:val="ListParagraph"/>
        <w:numPr>
          <w:ilvl w:val="0"/>
          <w:numId w:val="37"/>
        </w:numPr>
        <w:spacing w:line="276" w:lineRule="auto"/>
        <w:jc w:val="both"/>
        <w:rPr>
          <w:rFonts w:ascii="Arial" w:hAnsi="Arial" w:cs="Arial"/>
          <w:sz w:val="24"/>
          <w:szCs w:val="24"/>
        </w:rPr>
      </w:pPr>
      <w:r w:rsidRPr="00A84D2F">
        <w:rPr>
          <w:rFonts w:ascii="Arial" w:hAnsi="Arial" w:cs="Arial"/>
          <w:sz w:val="24"/>
          <w:szCs w:val="24"/>
        </w:rPr>
        <w:t xml:space="preserve">Data integrity assurance framework in </w:t>
      </w:r>
      <w:r w:rsidR="00DD5DB1" w:rsidRPr="00A84D2F">
        <w:rPr>
          <w:rFonts w:ascii="Arial" w:hAnsi="Arial" w:cs="Arial"/>
          <w:sz w:val="24"/>
          <w:szCs w:val="24"/>
        </w:rPr>
        <w:t>place.</w:t>
      </w:r>
    </w:p>
    <w:p w14:paraId="65169652" w14:textId="587AEADD" w:rsidR="001B388F" w:rsidRPr="00A84D2F" w:rsidRDefault="001B388F" w:rsidP="007F716D">
      <w:pPr>
        <w:pStyle w:val="ListParagraph"/>
        <w:numPr>
          <w:ilvl w:val="0"/>
          <w:numId w:val="37"/>
        </w:numPr>
        <w:spacing w:line="276" w:lineRule="auto"/>
        <w:jc w:val="both"/>
        <w:rPr>
          <w:rFonts w:ascii="Arial" w:hAnsi="Arial" w:cs="Arial"/>
          <w:sz w:val="24"/>
          <w:szCs w:val="24"/>
        </w:rPr>
      </w:pPr>
      <w:r w:rsidRPr="00A84D2F">
        <w:rPr>
          <w:rFonts w:ascii="Arial" w:hAnsi="Arial" w:cs="Arial"/>
          <w:sz w:val="24"/>
          <w:szCs w:val="24"/>
        </w:rPr>
        <w:t xml:space="preserve">Knowledge of quality roadmap and </w:t>
      </w:r>
      <w:proofErr w:type="gramStart"/>
      <w:r w:rsidRPr="00A84D2F">
        <w:rPr>
          <w:rFonts w:ascii="Arial" w:hAnsi="Arial" w:cs="Arial"/>
          <w:sz w:val="24"/>
          <w:szCs w:val="24"/>
        </w:rPr>
        <w:t>timing;</w:t>
      </w:r>
      <w:proofErr w:type="gramEnd"/>
    </w:p>
    <w:p w14:paraId="2E91BA81" w14:textId="4CAC75E8" w:rsidR="001B388F" w:rsidRPr="00A84D2F" w:rsidRDefault="001B388F" w:rsidP="007F716D">
      <w:pPr>
        <w:pStyle w:val="ListParagraph"/>
        <w:numPr>
          <w:ilvl w:val="0"/>
          <w:numId w:val="37"/>
        </w:numPr>
        <w:spacing w:line="276" w:lineRule="auto"/>
        <w:jc w:val="both"/>
        <w:rPr>
          <w:rFonts w:ascii="Arial" w:hAnsi="Arial" w:cs="Arial"/>
          <w:sz w:val="24"/>
          <w:szCs w:val="24"/>
        </w:rPr>
      </w:pPr>
      <w:r w:rsidRPr="00A84D2F">
        <w:rPr>
          <w:rFonts w:ascii="Arial" w:hAnsi="Arial" w:cs="Arial"/>
          <w:sz w:val="24"/>
          <w:szCs w:val="24"/>
        </w:rPr>
        <w:t>International Organization for Standardization (ISO) certification or on track for ISO certification;</w:t>
      </w:r>
    </w:p>
    <w:p w14:paraId="27ACC43A" w14:textId="610E79C3" w:rsidR="001B388F" w:rsidRPr="00A84D2F" w:rsidRDefault="001B388F" w:rsidP="007F716D">
      <w:pPr>
        <w:pStyle w:val="ListParagraph"/>
        <w:numPr>
          <w:ilvl w:val="0"/>
          <w:numId w:val="37"/>
        </w:numPr>
        <w:spacing w:line="276" w:lineRule="auto"/>
        <w:jc w:val="both"/>
        <w:rPr>
          <w:rFonts w:ascii="Arial" w:hAnsi="Arial" w:cs="Arial"/>
          <w:sz w:val="24"/>
          <w:szCs w:val="24"/>
        </w:rPr>
      </w:pPr>
      <w:r w:rsidRPr="00A84D2F">
        <w:rPr>
          <w:rFonts w:ascii="Arial" w:hAnsi="Arial" w:cs="Arial"/>
          <w:sz w:val="24"/>
          <w:szCs w:val="24"/>
        </w:rPr>
        <w:t>Robust training budget for ISO certification and renewal;</w:t>
      </w:r>
    </w:p>
    <w:p w14:paraId="5AB37643" w14:textId="3AC256B0" w:rsidR="008473D1" w:rsidRPr="00E32095" w:rsidRDefault="001B388F" w:rsidP="008473D1">
      <w:pPr>
        <w:pStyle w:val="ListParagraph"/>
        <w:numPr>
          <w:ilvl w:val="0"/>
          <w:numId w:val="37"/>
        </w:numPr>
        <w:spacing w:after="240" w:line="276" w:lineRule="auto"/>
        <w:jc w:val="both"/>
        <w:rPr>
          <w:rFonts w:ascii="Arial" w:hAnsi="Arial" w:cs="Arial"/>
          <w:sz w:val="24"/>
          <w:szCs w:val="24"/>
        </w:rPr>
      </w:pPr>
      <w:r w:rsidRPr="00A84D2F">
        <w:rPr>
          <w:rFonts w:ascii="Arial" w:hAnsi="Arial" w:cs="Arial"/>
          <w:sz w:val="24"/>
          <w:szCs w:val="24"/>
        </w:rPr>
        <w:t>More than one laboratory for backup capacity and ability to confirm or rerun test results;</w:t>
      </w:r>
      <w:r w:rsidR="008473D1" w:rsidRPr="00A84D2F">
        <w:rPr>
          <w:rFonts w:ascii="Arial" w:hAnsi="Arial" w:cs="Arial"/>
        </w:rPr>
        <w:t xml:space="preserve">   </w:t>
      </w:r>
    </w:p>
    <w:p w14:paraId="350D6094" w14:textId="77777777" w:rsidR="00E32095" w:rsidRDefault="00E32095" w:rsidP="00E32095">
      <w:pPr>
        <w:spacing w:after="240" w:line="276" w:lineRule="auto"/>
        <w:jc w:val="both"/>
        <w:rPr>
          <w:rFonts w:ascii="Arial" w:hAnsi="Arial" w:cs="Arial"/>
          <w:szCs w:val="24"/>
        </w:rPr>
      </w:pPr>
    </w:p>
    <w:p w14:paraId="3E054022" w14:textId="77777777" w:rsidR="00E32095" w:rsidRDefault="00E32095" w:rsidP="00E32095">
      <w:pPr>
        <w:spacing w:after="240" w:line="276" w:lineRule="auto"/>
        <w:jc w:val="both"/>
        <w:rPr>
          <w:rFonts w:ascii="Arial" w:hAnsi="Arial" w:cs="Arial"/>
          <w:szCs w:val="24"/>
        </w:rPr>
      </w:pPr>
    </w:p>
    <w:p w14:paraId="54EC2376" w14:textId="786641EB" w:rsidR="00E32095" w:rsidRDefault="00E32095" w:rsidP="00E32095">
      <w:pPr>
        <w:spacing w:after="240" w:line="276" w:lineRule="auto"/>
        <w:jc w:val="both"/>
        <w:rPr>
          <w:rFonts w:ascii="Arial" w:hAnsi="Arial" w:cs="Arial"/>
          <w:szCs w:val="24"/>
        </w:rPr>
      </w:pPr>
    </w:p>
    <w:p w14:paraId="05FBBFBF" w14:textId="77777777" w:rsidR="00D56112" w:rsidRPr="00E32095" w:rsidRDefault="00D56112" w:rsidP="00E32095">
      <w:pPr>
        <w:spacing w:after="240" w:line="276" w:lineRule="auto"/>
        <w:jc w:val="both"/>
        <w:rPr>
          <w:rFonts w:ascii="Arial" w:hAnsi="Arial" w:cs="Arial"/>
          <w:szCs w:val="24"/>
        </w:rPr>
      </w:pPr>
    </w:p>
    <w:p w14:paraId="798A3FD0" w14:textId="2C8D4418" w:rsidR="0068444A" w:rsidRPr="000C1B4E" w:rsidRDefault="00536B82" w:rsidP="007F716D">
      <w:pPr>
        <w:pStyle w:val="NormalWeb"/>
        <w:spacing w:before="0" w:beforeAutospacing="0" w:after="240" w:afterAutospacing="0" w:line="276" w:lineRule="auto"/>
        <w:jc w:val="both"/>
        <w:textAlignment w:val="baseline"/>
        <w:rPr>
          <w:rFonts w:ascii="Arial" w:hAnsi="Arial" w:cs="Arial"/>
        </w:rPr>
      </w:pPr>
      <w:bookmarkStart w:id="1" w:name="_Toc235527971"/>
      <w:r w:rsidRPr="000C1B4E">
        <w:rPr>
          <w:rFonts w:ascii="Arial" w:hAnsi="Arial" w:cs="Arial"/>
          <w:b/>
          <w:sz w:val="28"/>
        </w:rPr>
        <w:t xml:space="preserve">3. </w:t>
      </w:r>
      <w:r w:rsidR="0068444A" w:rsidRPr="000C1B4E">
        <w:rPr>
          <w:rFonts w:ascii="Arial" w:hAnsi="Arial" w:cs="Arial"/>
          <w:b/>
          <w:sz w:val="28"/>
        </w:rPr>
        <w:t>Local Content Requirements</w:t>
      </w:r>
    </w:p>
    <w:p w14:paraId="39514865" w14:textId="77777777" w:rsidR="00BF3E00" w:rsidRPr="008C07A0" w:rsidRDefault="00BF3E00" w:rsidP="00BF3E00">
      <w:pPr>
        <w:pStyle w:val="NormalWeb"/>
        <w:spacing w:before="0" w:beforeAutospacing="0" w:after="240" w:afterAutospacing="0" w:line="276" w:lineRule="auto"/>
        <w:ind w:left="720" w:hanging="720"/>
        <w:jc w:val="both"/>
        <w:textAlignment w:val="baseline"/>
        <w:rPr>
          <w:rFonts w:ascii="Arial" w:hAnsi="Arial" w:cs="Arial"/>
        </w:rPr>
      </w:pPr>
      <w:r w:rsidRPr="008C07A0">
        <w:rPr>
          <w:rFonts w:ascii="Arial" w:hAnsi="Arial" w:cs="Arial"/>
        </w:rPr>
        <w:t xml:space="preserve">3.1 </w:t>
      </w:r>
      <w:r w:rsidRPr="008C07A0">
        <w:rPr>
          <w:rFonts w:ascii="Arial" w:hAnsi="Arial" w:cs="Arial"/>
        </w:rPr>
        <w:tab/>
        <w:t>EEPGL’s local content strategy is important to our business. Its elements are integrated into our daily processes and procedures, and guide the way we work today and plan for tomorrow.</w:t>
      </w:r>
      <w:r w:rsidRPr="008C07A0">
        <w:rPr>
          <w:rFonts w:ascii="Arial" w:eastAsia="ヒラギノ角ゴ Pro W3" w:hAnsi="Arial" w:cs="Arial"/>
          <w:b/>
          <w:bCs/>
          <w:color w:val="000000"/>
          <w:kern w:val="24"/>
        </w:rPr>
        <w:t xml:space="preserve"> </w:t>
      </w:r>
    </w:p>
    <w:p w14:paraId="5479E06D" w14:textId="77777777" w:rsidR="00BF3E00" w:rsidRPr="008C07A0" w:rsidRDefault="00BF3E00" w:rsidP="00BF3E00">
      <w:pPr>
        <w:autoSpaceDE w:val="0"/>
        <w:autoSpaceDN w:val="0"/>
        <w:adjustRightInd w:val="0"/>
        <w:spacing w:after="240" w:line="276" w:lineRule="auto"/>
        <w:ind w:left="720" w:hanging="720"/>
        <w:jc w:val="both"/>
        <w:rPr>
          <w:rFonts w:ascii="Arial" w:hAnsi="Arial" w:cs="Arial"/>
          <w:szCs w:val="24"/>
        </w:rPr>
      </w:pPr>
      <w:r w:rsidRPr="008C07A0">
        <w:rPr>
          <w:rFonts w:ascii="Arial" w:hAnsi="Arial" w:cs="Arial"/>
          <w:szCs w:val="24"/>
        </w:rPr>
        <w:t xml:space="preserve">3.2 </w:t>
      </w:r>
      <w:r w:rsidRPr="008C07A0">
        <w:rPr>
          <w:rFonts w:ascii="Arial" w:hAnsi="Arial" w:cs="Arial"/>
          <w:szCs w:val="24"/>
        </w:rPr>
        <w:tab/>
        <w:t xml:space="preserve">Using a multi-tiered approach, EEPGL focuses on building workforce and supplier capabilities in conjunction with strategic investments in the local community.  </w:t>
      </w:r>
    </w:p>
    <w:p w14:paraId="38078A42" w14:textId="77777777" w:rsidR="00BF3E00" w:rsidRDefault="00BF3E00" w:rsidP="00BF3E00">
      <w:pPr>
        <w:spacing w:after="240" w:line="276" w:lineRule="auto"/>
        <w:ind w:left="720" w:hanging="720"/>
        <w:jc w:val="both"/>
        <w:rPr>
          <w:rFonts w:ascii="Arial" w:hAnsi="Arial" w:cs="Arial"/>
          <w:iCs/>
          <w:color w:val="000000" w:themeColor="text1"/>
        </w:rPr>
      </w:pPr>
      <w:r w:rsidRPr="008C07A0">
        <w:rPr>
          <w:rFonts w:ascii="Arial" w:hAnsi="Arial" w:cs="Arial"/>
        </w:rPr>
        <w:t>3.3</w:t>
      </w:r>
      <w:r w:rsidRPr="008C07A0">
        <w:rPr>
          <w:rFonts w:ascii="Arial" w:hAnsi="Arial" w:cs="Arial"/>
        </w:rPr>
        <w:tab/>
      </w:r>
      <w:r w:rsidRPr="00205F9F">
        <w:rPr>
          <w:rFonts w:ascii="Arial" w:hAnsi="Arial" w:cs="Arial"/>
          <w:color w:val="000000" w:themeColor="text1"/>
          <w:szCs w:val="24"/>
        </w:rPr>
        <w:t xml:space="preserve">During the bid process, </w:t>
      </w:r>
      <w:r w:rsidRPr="00205F9F">
        <w:rPr>
          <w:rFonts w:ascii="Arial" w:hAnsi="Arial" w:cs="Arial"/>
          <w:iCs/>
          <w:color w:val="000000" w:themeColor="text1"/>
        </w:rPr>
        <w:t xml:space="preserve">all prospective EEPGL contractors are required to </w:t>
      </w:r>
      <w:r>
        <w:rPr>
          <w:rFonts w:ascii="Arial" w:hAnsi="Arial" w:cs="Arial"/>
          <w:iCs/>
          <w:color w:val="000000" w:themeColor="text1"/>
        </w:rPr>
        <w:t>demonstrate awareness of</w:t>
      </w:r>
      <w:r w:rsidRPr="00205F9F">
        <w:rPr>
          <w:rFonts w:ascii="Arial" w:hAnsi="Arial" w:cs="Arial"/>
          <w:iCs/>
          <w:color w:val="000000" w:themeColor="text1"/>
        </w:rPr>
        <w:t xml:space="preserve"> the Local Content Act (2021) </w:t>
      </w:r>
      <w:r>
        <w:rPr>
          <w:rFonts w:ascii="Arial" w:hAnsi="Arial" w:cs="Arial"/>
          <w:iCs/>
          <w:color w:val="000000" w:themeColor="text1"/>
        </w:rPr>
        <w:t xml:space="preserve">and its potential application to their work under the scope. </w:t>
      </w:r>
    </w:p>
    <w:p w14:paraId="53E60DA7" w14:textId="77777777" w:rsidR="00BF3E00" w:rsidRDefault="00BF3E00" w:rsidP="00BF3E00">
      <w:pPr>
        <w:spacing w:after="240" w:line="276" w:lineRule="auto"/>
        <w:ind w:left="720" w:hanging="720"/>
        <w:jc w:val="both"/>
        <w:rPr>
          <w:rFonts w:ascii="Arial" w:hAnsi="Arial" w:cs="Arial"/>
          <w:szCs w:val="24"/>
        </w:rPr>
      </w:pPr>
      <w:r>
        <w:rPr>
          <w:rFonts w:ascii="Arial" w:hAnsi="Arial" w:cs="Arial"/>
          <w:iCs/>
          <w:color w:val="000000" w:themeColor="text1"/>
        </w:rPr>
        <w:t xml:space="preserve">3.4 </w:t>
      </w:r>
      <w:r>
        <w:rPr>
          <w:rFonts w:ascii="Arial" w:hAnsi="Arial" w:cs="Arial"/>
          <w:iCs/>
          <w:color w:val="000000" w:themeColor="text1"/>
        </w:rPr>
        <w:tab/>
        <w:t>B</w:t>
      </w:r>
      <w:r w:rsidRPr="00205F9F">
        <w:rPr>
          <w:rFonts w:ascii="Arial" w:hAnsi="Arial" w:cs="Arial"/>
          <w:iCs/>
          <w:color w:val="000000" w:themeColor="text1"/>
        </w:rPr>
        <w:t xml:space="preserve">idders are expected to include in their submission a </w:t>
      </w:r>
      <w:r>
        <w:rPr>
          <w:rFonts w:ascii="Arial" w:hAnsi="Arial" w:cs="Arial"/>
          <w:iCs/>
          <w:color w:val="000000" w:themeColor="text1"/>
        </w:rPr>
        <w:t xml:space="preserve">preliminary </w:t>
      </w:r>
      <w:r w:rsidRPr="00205F9F">
        <w:rPr>
          <w:rFonts w:ascii="Arial" w:hAnsi="Arial" w:cs="Arial"/>
          <w:iCs/>
          <w:color w:val="000000" w:themeColor="text1"/>
        </w:rPr>
        <w:t xml:space="preserve">local content </w:t>
      </w:r>
      <w:r>
        <w:rPr>
          <w:rFonts w:ascii="Arial" w:hAnsi="Arial" w:cs="Arial"/>
          <w:iCs/>
          <w:color w:val="000000" w:themeColor="text1"/>
        </w:rPr>
        <w:t xml:space="preserve">strategy outlining how they will deliver on the local content expectations outlined below and those captured in the Act, </w:t>
      </w:r>
      <w:r w:rsidRPr="00205F9F">
        <w:rPr>
          <w:rFonts w:ascii="Arial" w:hAnsi="Arial" w:cs="Arial"/>
          <w:iCs/>
          <w:color w:val="000000" w:themeColor="text1"/>
        </w:rPr>
        <w:t xml:space="preserve">and, upon award, implement an acceptable plan. </w:t>
      </w:r>
      <w:r>
        <w:rPr>
          <w:rFonts w:ascii="Arial" w:hAnsi="Arial" w:cs="Arial"/>
          <w:iCs/>
          <w:color w:val="000000" w:themeColor="text1"/>
        </w:rPr>
        <w:t xml:space="preserve">  Should the successful bidder be required to submit local content plans to the Government of Guyana under the Local Content Act (2021) they will also provide a copy of those plans to EEPGL.  </w:t>
      </w:r>
    </w:p>
    <w:p w14:paraId="45E17EF4" w14:textId="57E49B9C" w:rsidR="00BF3E00" w:rsidRPr="00A87DEF" w:rsidRDefault="00BF3E00" w:rsidP="00BF3E00">
      <w:pPr>
        <w:autoSpaceDE w:val="0"/>
        <w:autoSpaceDN w:val="0"/>
        <w:adjustRightInd w:val="0"/>
        <w:spacing w:after="240" w:line="276" w:lineRule="auto"/>
        <w:ind w:left="720" w:hanging="720"/>
        <w:jc w:val="both"/>
        <w:rPr>
          <w:rFonts w:ascii="Arial" w:hAnsi="Arial" w:cs="Arial"/>
          <w:szCs w:val="24"/>
        </w:rPr>
      </w:pPr>
      <w:r w:rsidRPr="008C07A0">
        <w:rPr>
          <w:rFonts w:ascii="Arial" w:hAnsi="Arial" w:cs="Arial"/>
          <w:szCs w:val="24"/>
        </w:rPr>
        <w:t xml:space="preserve">3.4 </w:t>
      </w:r>
      <w:r w:rsidRPr="008C07A0">
        <w:rPr>
          <w:rFonts w:ascii="Arial" w:hAnsi="Arial" w:cs="Arial"/>
          <w:szCs w:val="24"/>
        </w:rPr>
        <w:tab/>
        <w:t xml:space="preserve">The following requirements apply to orders that will be performed, or with exercise of contractor’s best efforts could be performed, wholly or in any part in Guyana (including without limitation the Guyana Exclusive Economic Zone) or with utilization of any Guyanese subcontractor, vendor, or similar Guyanese content. </w:t>
      </w:r>
    </w:p>
    <w:p w14:paraId="1C16B7C0" w14:textId="77777777" w:rsidR="00BF3E00" w:rsidRDefault="00BF3E00" w:rsidP="00BF3E00">
      <w:pPr>
        <w:autoSpaceDE w:val="0"/>
        <w:autoSpaceDN w:val="0"/>
        <w:adjustRightInd w:val="0"/>
        <w:spacing w:after="240" w:line="276" w:lineRule="auto"/>
        <w:ind w:left="720" w:hanging="720"/>
        <w:jc w:val="both"/>
        <w:rPr>
          <w:rFonts w:ascii="Arial" w:hAnsi="Arial" w:cs="Arial"/>
          <w:iCs/>
          <w:color w:val="000000" w:themeColor="text1"/>
        </w:rPr>
      </w:pPr>
      <w:r w:rsidRPr="00205F9F">
        <w:rPr>
          <w:rFonts w:ascii="Arial" w:hAnsi="Arial" w:cs="Arial"/>
          <w:color w:val="000000" w:themeColor="text1"/>
          <w:szCs w:val="24"/>
        </w:rPr>
        <w:t>3.</w:t>
      </w:r>
      <w:r>
        <w:rPr>
          <w:rFonts w:ascii="Arial" w:hAnsi="Arial" w:cs="Arial"/>
          <w:color w:val="000000" w:themeColor="text1"/>
          <w:szCs w:val="24"/>
        </w:rPr>
        <w:t>5</w:t>
      </w:r>
      <w:r w:rsidRPr="00205F9F">
        <w:rPr>
          <w:rFonts w:ascii="Arial" w:hAnsi="Arial" w:cs="Arial"/>
          <w:color w:val="000000" w:themeColor="text1"/>
          <w:szCs w:val="24"/>
        </w:rPr>
        <w:t xml:space="preserve"> </w:t>
      </w:r>
      <w:r w:rsidRPr="00205F9F">
        <w:rPr>
          <w:rFonts w:ascii="Arial" w:hAnsi="Arial" w:cs="Arial"/>
          <w:color w:val="000000" w:themeColor="text1"/>
          <w:szCs w:val="24"/>
        </w:rPr>
        <w:tab/>
      </w:r>
      <w:r w:rsidRPr="00205F9F">
        <w:rPr>
          <w:rFonts w:ascii="Arial" w:hAnsi="Arial" w:cs="Arial"/>
          <w:iCs/>
          <w:color w:val="000000" w:themeColor="text1"/>
        </w:rPr>
        <w:t>The below requirements specific to EEGPL contractors are in addition to the Local Content Act (2021) issued by the Government of the Cooperative Republic of Guyana; in the event of a conflict between these requirements and those of the Government of Guyana explicit instruction must be sought by EEPGL.</w:t>
      </w:r>
    </w:p>
    <w:p w14:paraId="7F911545" w14:textId="77777777" w:rsidR="00BF3E00" w:rsidRDefault="00BF3E00" w:rsidP="00BF3E00">
      <w:pPr>
        <w:autoSpaceDE w:val="0"/>
        <w:autoSpaceDN w:val="0"/>
        <w:adjustRightInd w:val="0"/>
        <w:spacing w:after="240" w:line="276" w:lineRule="auto"/>
        <w:jc w:val="both"/>
        <w:rPr>
          <w:rFonts w:ascii="Arial" w:hAnsi="Arial" w:cs="Arial"/>
          <w:szCs w:val="24"/>
        </w:rPr>
      </w:pPr>
      <w:r w:rsidRPr="008C07A0">
        <w:rPr>
          <w:rFonts w:ascii="Arial" w:hAnsi="Arial" w:cs="Arial"/>
          <w:b/>
          <w:szCs w:val="24"/>
        </w:rPr>
        <w:t>REQUIRED ACTIVITIES</w:t>
      </w:r>
      <w:r w:rsidRPr="008C07A0">
        <w:rPr>
          <w:rFonts w:ascii="Arial" w:hAnsi="Arial" w:cs="Arial"/>
          <w:szCs w:val="24"/>
        </w:rPr>
        <w:t>:</w:t>
      </w:r>
    </w:p>
    <w:p w14:paraId="5BAAFC7B" w14:textId="77777777" w:rsidR="00BF3E00" w:rsidRPr="008C07A0" w:rsidRDefault="00BF3E00" w:rsidP="00BF3E00">
      <w:pPr>
        <w:autoSpaceDE w:val="0"/>
        <w:autoSpaceDN w:val="0"/>
        <w:adjustRightInd w:val="0"/>
        <w:spacing w:after="240" w:line="276" w:lineRule="auto"/>
        <w:ind w:left="720" w:hanging="360"/>
        <w:jc w:val="both"/>
        <w:rPr>
          <w:rFonts w:ascii="Arial" w:hAnsi="Arial" w:cs="Arial"/>
          <w:szCs w:val="24"/>
        </w:rPr>
      </w:pPr>
      <w:r w:rsidRPr="008C07A0">
        <w:rPr>
          <w:rFonts w:ascii="Arial" w:hAnsi="Arial" w:cs="Arial"/>
          <w:szCs w:val="24"/>
        </w:rPr>
        <w:t>A.</w:t>
      </w:r>
      <w:r w:rsidRPr="008C07A0">
        <w:rPr>
          <w:rFonts w:ascii="Arial" w:hAnsi="Arial" w:cs="Arial"/>
          <w:szCs w:val="24"/>
        </w:rPr>
        <w:tab/>
        <w:t>Contractor Procurement Activities:</w:t>
      </w:r>
    </w:p>
    <w:p w14:paraId="578924D7" w14:textId="5C1E2A5C" w:rsidR="00BF3E00" w:rsidRPr="008C07A0" w:rsidRDefault="00BF3E00" w:rsidP="00BF3E00">
      <w:pPr>
        <w:autoSpaceDE w:val="0"/>
        <w:autoSpaceDN w:val="0"/>
        <w:adjustRightInd w:val="0"/>
        <w:spacing w:after="240" w:line="276" w:lineRule="auto"/>
        <w:ind w:left="720"/>
        <w:jc w:val="both"/>
        <w:rPr>
          <w:rFonts w:ascii="Arial" w:hAnsi="Arial" w:cs="Arial"/>
          <w:szCs w:val="24"/>
        </w:rPr>
      </w:pPr>
      <w:r w:rsidRPr="008C07A0">
        <w:rPr>
          <w:rFonts w:ascii="Arial" w:hAnsi="Arial" w:cs="Arial"/>
          <w:szCs w:val="24"/>
        </w:rPr>
        <w:t>To support EEPGL’s objectives of giving preference to qualified local suppliers from Guyana, a contractor shall:</w:t>
      </w:r>
    </w:p>
    <w:p w14:paraId="435735E8" w14:textId="77777777" w:rsidR="00BF3E00" w:rsidRPr="008C07A0" w:rsidRDefault="00BF3E00" w:rsidP="00BF3E00">
      <w:pPr>
        <w:numPr>
          <w:ilvl w:val="4"/>
          <w:numId w:val="10"/>
        </w:numPr>
        <w:autoSpaceDE w:val="0"/>
        <w:autoSpaceDN w:val="0"/>
        <w:adjustRightInd w:val="0"/>
        <w:spacing w:line="276" w:lineRule="auto"/>
        <w:ind w:left="1440" w:hanging="720"/>
        <w:jc w:val="both"/>
        <w:rPr>
          <w:rFonts w:ascii="Arial" w:hAnsi="Arial" w:cs="Arial"/>
          <w:szCs w:val="24"/>
        </w:rPr>
      </w:pPr>
      <w:r w:rsidRPr="008C07A0">
        <w:rPr>
          <w:rFonts w:ascii="Arial" w:hAnsi="Arial" w:cs="Arial"/>
          <w:szCs w:val="24"/>
        </w:rPr>
        <w:t>Give fair and adequate opportunity and first consideration to the following:</w:t>
      </w:r>
    </w:p>
    <w:p w14:paraId="03BBCB0B" w14:textId="77777777" w:rsidR="00BF3E00" w:rsidRPr="008C07A0" w:rsidRDefault="00BF3E00" w:rsidP="00BF3E00">
      <w:pPr>
        <w:numPr>
          <w:ilvl w:val="5"/>
          <w:numId w:val="10"/>
        </w:numPr>
        <w:autoSpaceDE w:val="0"/>
        <w:autoSpaceDN w:val="0"/>
        <w:adjustRightInd w:val="0"/>
        <w:spacing w:line="276" w:lineRule="auto"/>
        <w:jc w:val="both"/>
        <w:rPr>
          <w:rFonts w:ascii="Arial" w:hAnsi="Arial" w:cs="Arial"/>
          <w:szCs w:val="24"/>
        </w:rPr>
      </w:pPr>
      <w:r w:rsidRPr="008C07A0">
        <w:rPr>
          <w:rFonts w:ascii="Arial" w:hAnsi="Arial" w:cs="Arial"/>
          <w:szCs w:val="24"/>
        </w:rPr>
        <w:lastRenderedPageBreak/>
        <w:t>The purchase of Guyanese goods and materials, provided such goods and materials are available on a timely basis of the quality and in the quantity required by the contractor at competitive prices.</w:t>
      </w:r>
    </w:p>
    <w:p w14:paraId="56691C98" w14:textId="77777777" w:rsidR="00BF3E00" w:rsidRPr="008C07A0" w:rsidRDefault="00BF3E00" w:rsidP="00BF3E00">
      <w:pPr>
        <w:numPr>
          <w:ilvl w:val="5"/>
          <w:numId w:val="10"/>
        </w:numPr>
        <w:autoSpaceDE w:val="0"/>
        <w:autoSpaceDN w:val="0"/>
        <w:adjustRightInd w:val="0"/>
        <w:spacing w:after="240" w:line="276" w:lineRule="auto"/>
        <w:jc w:val="both"/>
        <w:rPr>
          <w:rFonts w:ascii="Arial" w:hAnsi="Arial" w:cs="Arial"/>
          <w:szCs w:val="24"/>
        </w:rPr>
      </w:pPr>
      <w:r w:rsidRPr="008C07A0">
        <w:rPr>
          <w:rFonts w:ascii="Arial" w:hAnsi="Arial" w:cs="Arial"/>
          <w:szCs w:val="24"/>
        </w:rPr>
        <w:t>Utilization of Guyanese contractors insofar as they are commercially competitive and satisfy the contractor's financial and technical requirements and meet the requirements of this section.</w:t>
      </w:r>
    </w:p>
    <w:p w14:paraId="197AC485" w14:textId="77777777" w:rsidR="00BF3E00" w:rsidRPr="008C07A0" w:rsidRDefault="00BF3E00" w:rsidP="00BF3E00">
      <w:pPr>
        <w:numPr>
          <w:ilvl w:val="4"/>
          <w:numId w:val="10"/>
        </w:numPr>
        <w:autoSpaceDE w:val="0"/>
        <w:autoSpaceDN w:val="0"/>
        <w:adjustRightInd w:val="0"/>
        <w:spacing w:after="240" w:line="276" w:lineRule="auto"/>
        <w:ind w:left="1440" w:hanging="720"/>
        <w:jc w:val="both"/>
        <w:rPr>
          <w:rFonts w:ascii="Arial" w:hAnsi="Arial" w:cs="Arial"/>
          <w:szCs w:val="24"/>
        </w:rPr>
      </w:pPr>
      <w:r w:rsidRPr="008C07A0">
        <w:rPr>
          <w:rFonts w:ascii="Arial" w:hAnsi="Arial" w:cs="Arial"/>
          <w:szCs w:val="24"/>
        </w:rPr>
        <w:t>Establish appropriate tender procedures for the acquisition of goods, materials, and services, which shall ensure that Guyanese contractors are given fair and adequate opportunity to compete for the supply of goods and services.</w:t>
      </w:r>
    </w:p>
    <w:p w14:paraId="15D1D8DE" w14:textId="77777777" w:rsidR="00BF3E00" w:rsidRPr="008C07A0" w:rsidRDefault="00BF3E00" w:rsidP="00BF3E00">
      <w:pPr>
        <w:numPr>
          <w:ilvl w:val="4"/>
          <w:numId w:val="10"/>
        </w:numPr>
        <w:autoSpaceDE w:val="0"/>
        <w:autoSpaceDN w:val="0"/>
        <w:adjustRightInd w:val="0"/>
        <w:spacing w:after="240" w:line="276" w:lineRule="auto"/>
        <w:ind w:left="1440" w:hanging="720"/>
        <w:jc w:val="both"/>
        <w:rPr>
          <w:rFonts w:ascii="Arial" w:hAnsi="Arial" w:cs="Arial"/>
          <w:szCs w:val="24"/>
        </w:rPr>
      </w:pPr>
      <w:r w:rsidRPr="008C07A0">
        <w:rPr>
          <w:rFonts w:ascii="Arial" w:hAnsi="Arial" w:cs="Arial"/>
          <w:szCs w:val="24"/>
        </w:rPr>
        <w:t>Establish procedures to provide the contractor’s Guyanese subcontractors feedback following contracting activities.</w:t>
      </w:r>
    </w:p>
    <w:p w14:paraId="2E79791E" w14:textId="77777777" w:rsidR="00BF3E00" w:rsidRPr="008C07A0" w:rsidRDefault="00BF3E00" w:rsidP="00BF3E00">
      <w:pPr>
        <w:numPr>
          <w:ilvl w:val="4"/>
          <w:numId w:val="10"/>
        </w:numPr>
        <w:autoSpaceDE w:val="0"/>
        <w:autoSpaceDN w:val="0"/>
        <w:adjustRightInd w:val="0"/>
        <w:spacing w:after="240" w:line="276" w:lineRule="auto"/>
        <w:ind w:left="1440" w:hanging="720"/>
        <w:jc w:val="both"/>
        <w:rPr>
          <w:rFonts w:ascii="Arial" w:hAnsi="Arial" w:cs="Arial"/>
          <w:szCs w:val="24"/>
        </w:rPr>
      </w:pPr>
      <w:r w:rsidRPr="008C07A0">
        <w:rPr>
          <w:rFonts w:ascii="Arial" w:hAnsi="Arial" w:cs="Arial"/>
          <w:szCs w:val="24"/>
        </w:rPr>
        <w:t>Ensure that the contractor’s subcontractors comply with the requirements contained in this section.</w:t>
      </w:r>
    </w:p>
    <w:p w14:paraId="05283DC8" w14:textId="77777777" w:rsidR="00BF3E00" w:rsidRPr="008C07A0" w:rsidRDefault="00BF3E00" w:rsidP="00BF3E00">
      <w:pPr>
        <w:numPr>
          <w:ilvl w:val="4"/>
          <w:numId w:val="10"/>
        </w:numPr>
        <w:autoSpaceDE w:val="0"/>
        <w:autoSpaceDN w:val="0"/>
        <w:adjustRightInd w:val="0"/>
        <w:spacing w:after="240" w:line="276" w:lineRule="auto"/>
        <w:ind w:left="1440" w:hanging="720"/>
        <w:jc w:val="both"/>
        <w:rPr>
          <w:rFonts w:ascii="Arial" w:hAnsi="Arial" w:cs="Arial"/>
          <w:szCs w:val="24"/>
        </w:rPr>
      </w:pPr>
      <w:r w:rsidRPr="008C07A0">
        <w:rPr>
          <w:rFonts w:ascii="Arial" w:hAnsi="Arial" w:cs="Arial"/>
          <w:szCs w:val="24"/>
        </w:rPr>
        <w:t>Steward the contractor’s, and its sub-contractors’, local content development progress in accordance with these requirements and the contractor's local content plan.</w:t>
      </w:r>
    </w:p>
    <w:p w14:paraId="144B048F" w14:textId="77777777" w:rsidR="00BF3E00" w:rsidRPr="008C07A0" w:rsidRDefault="00BF3E00" w:rsidP="00BF3E00">
      <w:pPr>
        <w:autoSpaceDE w:val="0"/>
        <w:autoSpaceDN w:val="0"/>
        <w:adjustRightInd w:val="0"/>
        <w:spacing w:after="240" w:line="276" w:lineRule="auto"/>
        <w:ind w:left="720" w:hanging="360"/>
        <w:jc w:val="both"/>
        <w:rPr>
          <w:rFonts w:ascii="Arial" w:hAnsi="Arial" w:cs="Arial"/>
          <w:szCs w:val="24"/>
        </w:rPr>
      </w:pPr>
      <w:r w:rsidRPr="008C07A0">
        <w:rPr>
          <w:rFonts w:ascii="Arial" w:hAnsi="Arial" w:cs="Arial"/>
          <w:szCs w:val="24"/>
        </w:rPr>
        <w:t>B.</w:t>
      </w:r>
      <w:r w:rsidRPr="008C07A0">
        <w:rPr>
          <w:rFonts w:ascii="Arial" w:hAnsi="Arial" w:cs="Arial"/>
          <w:szCs w:val="24"/>
        </w:rPr>
        <w:tab/>
        <w:t>Contractor’s Employment Opportunities</w:t>
      </w:r>
    </w:p>
    <w:p w14:paraId="57CF9F67" w14:textId="77777777" w:rsidR="00BF3E00" w:rsidRPr="008C07A0" w:rsidRDefault="00BF3E00" w:rsidP="00BF3E00">
      <w:pPr>
        <w:spacing w:after="240" w:line="276" w:lineRule="auto"/>
        <w:ind w:left="720"/>
        <w:jc w:val="both"/>
        <w:rPr>
          <w:rFonts w:ascii="Arial" w:hAnsi="Arial" w:cs="Arial"/>
          <w:szCs w:val="24"/>
        </w:rPr>
      </w:pPr>
      <w:r w:rsidRPr="008C07A0">
        <w:rPr>
          <w:rFonts w:ascii="Arial" w:hAnsi="Arial" w:cs="Arial"/>
          <w:szCs w:val="24"/>
        </w:rPr>
        <w:t xml:space="preserve">To support EEPGL’s objectives of giving preference to qualified local personnel and suppliers from Guyana, a contractor shall: </w:t>
      </w:r>
    </w:p>
    <w:p w14:paraId="53230DE8" w14:textId="77777777" w:rsidR="00BF3E00" w:rsidRPr="008C07A0" w:rsidRDefault="00BF3E00" w:rsidP="00BF3E00">
      <w:pPr>
        <w:pStyle w:val="ListParagraph"/>
        <w:numPr>
          <w:ilvl w:val="4"/>
          <w:numId w:val="14"/>
        </w:numPr>
        <w:spacing w:after="240" w:line="276" w:lineRule="auto"/>
        <w:ind w:left="1440" w:hanging="720"/>
        <w:jc w:val="both"/>
        <w:rPr>
          <w:rFonts w:ascii="Arial" w:hAnsi="Arial" w:cs="Arial"/>
          <w:sz w:val="24"/>
          <w:szCs w:val="24"/>
        </w:rPr>
      </w:pPr>
      <w:r w:rsidRPr="008C07A0">
        <w:rPr>
          <w:rFonts w:ascii="Arial" w:hAnsi="Arial" w:cs="Arial"/>
          <w:sz w:val="24"/>
          <w:szCs w:val="24"/>
        </w:rPr>
        <w:t>Prepare and implement a program to give fair and adequate opportunity and first consideration for employment of Guyanese nationals having appropriate qualifications and necessary experience to perform job responsibilities commensurate with the contractor’s scope of work.</w:t>
      </w:r>
    </w:p>
    <w:p w14:paraId="02D94ECF" w14:textId="77777777" w:rsidR="00BF3E00" w:rsidRPr="008C07A0" w:rsidRDefault="00BF3E00" w:rsidP="00BF3E00">
      <w:pPr>
        <w:pStyle w:val="ListParagraph"/>
        <w:numPr>
          <w:ilvl w:val="4"/>
          <w:numId w:val="14"/>
        </w:numPr>
        <w:spacing w:after="240" w:line="276" w:lineRule="auto"/>
        <w:ind w:left="1440" w:hanging="720"/>
        <w:jc w:val="both"/>
        <w:rPr>
          <w:rFonts w:ascii="Arial" w:hAnsi="Arial" w:cs="Arial"/>
          <w:sz w:val="24"/>
          <w:szCs w:val="24"/>
        </w:rPr>
      </w:pPr>
      <w:r w:rsidRPr="008C07A0">
        <w:rPr>
          <w:rFonts w:ascii="Arial" w:hAnsi="Arial" w:cs="Arial"/>
          <w:sz w:val="24"/>
          <w:szCs w:val="24"/>
        </w:rPr>
        <w:t xml:space="preserve">Ensure that the contractor’s subcontractors comply with the requirements contained in this Section. </w:t>
      </w:r>
    </w:p>
    <w:p w14:paraId="65B10049" w14:textId="77777777" w:rsidR="00BF3E00" w:rsidRPr="008C07A0" w:rsidRDefault="00BF3E00" w:rsidP="00BF3E00">
      <w:pPr>
        <w:pStyle w:val="ListParagraph"/>
        <w:numPr>
          <w:ilvl w:val="4"/>
          <w:numId w:val="14"/>
        </w:numPr>
        <w:spacing w:after="240" w:line="276" w:lineRule="auto"/>
        <w:ind w:left="1440" w:hanging="720"/>
        <w:jc w:val="both"/>
        <w:rPr>
          <w:rFonts w:ascii="Arial" w:hAnsi="Arial" w:cs="Arial"/>
          <w:sz w:val="24"/>
          <w:szCs w:val="24"/>
        </w:rPr>
      </w:pPr>
      <w:r w:rsidRPr="008C07A0">
        <w:rPr>
          <w:rFonts w:ascii="Arial" w:hAnsi="Arial" w:cs="Arial"/>
          <w:sz w:val="24"/>
          <w:szCs w:val="24"/>
        </w:rPr>
        <w:t>Steward the contractor’s and its sub-contractors’ local content development progress in accordance with this guidance and the contractor's local content plan.</w:t>
      </w:r>
    </w:p>
    <w:p w14:paraId="04F277B5" w14:textId="77777777" w:rsidR="00BF3E00" w:rsidRPr="008C07A0" w:rsidRDefault="00BF3E00" w:rsidP="00BF3E00">
      <w:pPr>
        <w:spacing w:after="240" w:line="276" w:lineRule="auto"/>
        <w:ind w:left="720" w:hanging="360"/>
        <w:jc w:val="both"/>
        <w:rPr>
          <w:rFonts w:ascii="Arial" w:hAnsi="Arial" w:cs="Arial"/>
          <w:szCs w:val="24"/>
        </w:rPr>
      </w:pPr>
      <w:r w:rsidRPr="008C07A0">
        <w:rPr>
          <w:rFonts w:ascii="Arial" w:hAnsi="Arial" w:cs="Arial"/>
          <w:szCs w:val="24"/>
        </w:rPr>
        <w:t>C.</w:t>
      </w:r>
      <w:r w:rsidRPr="008C07A0">
        <w:rPr>
          <w:rFonts w:ascii="Arial" w:hAnsi="Arial" w:cs="Arial"/>
          <w:szCs w:val="24"/>
        </w:rPr>
        <w:tab/>
        <w:t>Contractor’s Use of External Resources:</w:t>
      </w:r>
    </w:p>
    <w:p w14:paraId="0CB85A87" w14:textId="77777777" w:rsidR="00BF3E00" w:rsidRPr="008C07A0" w:rsidRDefault="00BF3E00" w:rsidP="00BF3E00">
      <w:pPr>
        <w:spacing w:after="240" w:line="276" w:lineRule="auto"/>
        <w:ind w:left="720"/>
        <w:jc w:val="both"/>
        <w:rPr>
          <w:rFonts w:ascii="Arial" w:hAnsi="Arial" w:cs="Arial"/>
          <w:szCs w:val="24"/>
        </w:rPr>
      </w:pPr>
      <w:r w:rsidRPr="008C07A0">
        <w:rPr>
          <w:rFonts w:ascii="Arial" w:hAnsi="Arial" w:cs="Arial"/>
          <w:szCs w:val="24"/>
        </w:rPr>
        <w:t>1.</w:t>
      </w:r>
      <w:r w:rsidRPr="008C07A0">
        <w:rPr>
          <w:rFonts w:ascii="Arial" w:hAnsi="Arial" w:cs="Arial"/>
          <w:szCs w:val="24"/>
        </w:rPr>
        <w:tab/>
        <w:t>Centre for Local Business Development</w:t>
      </w:r>
    </w:p>
    <w:p w14:paraId="153D2FC5" w14:textId="77777777" w:rsidR="00BF3E00" w:rsidRPr="008C07A0" w:rsidRDefault="00BF3E00" w:rsidP="00BF3E00">
      <w:pPr>
        <w:spacing w:line="276" w:lineRule="auto"/>
        <w:ind w:left="1800" w:hanging="360"/>
        <w:jc w:val="both"/>
        <w:rPr>
          <w:rFonts w:ascii="Arial" w:hAnsi="Arial" w:cs="Arial"/>
          <w:szCs w:val="24"/>
        </w:rPr>
      </w:pPr>
      <w:r w:rsidRPr="008C07A0">
        <w:rPr>
          <w:rFonts w:ascii="Arial" w:hAnsi="Arial" w:cs="Arial"/>
          <w:szCs w:val="24"/>
        </w:rPr>
        <w:lastRenderedPageBreak/>
        <w:t xml:space="preserve">a. </w:t>
      </w:r>
      <w:r w:rsidRPr="008C07A0">
        <w:rPr>
          <w:rFonts w:ascii="Arial" w:hAnsi="Arial" w:cs="Arial"/>
          <w:szCs w:val="24"/>
        </w:rPr>
        <w:tab/>
        <w:t xml:space="preserve">To facilitate transparent local hiring and contracting, a contractor </w:t>
      </w:r>
      <w:r>
        <w:rPr>
          <w:rFonts w:ascii="Arial" w:hAnsi="Arial" w:cs="Arial"/>
          <w:szCs w:val="24"/>
        </w:rPr>
        <w:t>is encouraged to</w:t>
      </w:r>
      <w:r w:rsidRPr="008C07A0">
        <w:rPr>
          <w:rFonts w:ascii="Arial" w:hAnsi="Arial" w:cs="Arial"/>
          <w:szCs w:val="24"/>
        </w:rPr>
        <w:t xml:space="preserve"> consider using the following capabilities provided by the Centre for Local Business Development (CLBD):</w:t>
      </w:r>
    </w:p>
    <w:p w14:paraId="675E4FA3" w14:textId="77777777" w:rsidR="00BF3E00" w:rsidRPr="008C07A0" w:rsidRDefault="00BF3E00" w:rsidP="00BF3E00">
      <w:pPr>
        <w:pStyle w:val="ListParagraph"/>
        <w:numPr>
          <w:ilvl w:val="5"/>
          <w:numId w:val="11"/>
        </w:numPr>
        <w:spacing w:line="276" w:lineRule="auto"/>
        <w:jc w:val="both"/>
        <w:rPr>
          <w:rFonts w:ascii="Arial" w:hAnsi="Arial" w:cs="Arial"/>
          <w:sz w:val="24"/>
          <w:szCs w:val="24"/>
        </w:rPr>
      </w:pPr>
      <w:r w:rsidRPr="008C07A0">
        <w:rPr>
          <w:rFonts w:ascii="Arial" w:hAnsi="Arial" w:cs="Arial"/>
          <w:sz w:val="24"/>
          <w:szCs w:val="24"/>
        </w:rPr>
        <w:t>Advertising upcoming vacancies and tenders with potential local content.</w:t>
      </w:r>
    </w:p>
    <w:p w14:paraId="28220D76" w14:textId="77777777" w:rsidR="00BF3E00" w:rsidRPr="008C07A0" w:rsidRDefault="00BF3E00" w:rsidP="00BF3E00">
      <w:pPr>
        <w:pStyle w:val="ListParagraph"/>
        <w:numPr>
          <w:ilvl w:val="5"/>
          <w:numId w:val="11"/>
        </w:numPr>
        <w:spacing w:line="276" w:lineRule="auto"/>
        <w:jc w:val="both"/>
        <w:rPr>
          <w:rFonts w:ascii="Arial" w:hAnsi="Arial" w:cs="Arial"/>
          <w:sz w:val="24"/>
          <w:szCs w:val="24"/>
        </w:rPr>
      </w:pPr>
      <w:r w:rsidRPr="008C07A0">
        <w:rPr>
          <w:rFonts w:ascii="Arial" w:hAnsi="Arial" w:cs="Arial"/>
          <w:sz w:val="24"/>
          <w:szCs w:val="24"/>
        </w:rPr>
        <w:t xml:space="preserve">Publishing Vacancies/Expression of Interest/Tenders in the public domain for approximately two weeks via the Centre for Local Business Development Supplier Registration Portal (SRP) and CLBD Facebook/Website.  </w:t>
      </w:r>
    </w:p>
    <w:p w14:paraId="3D6B3B43" w14:textId="77777777" w:rsidR="00BF3E00" w:rsidRPr="008C07A0" w:rsidRDefault="00BF3E00" w:rsidP="00BF3E00">
      <w:pPr>
        <w:pStyle w:val="ListParagraph"/>
        <w:numPr>
          <w:ilvl w:val="5"/>
          <w:numId w:val="11"/>
        </w:numPr>
        <w:spacing w:line="276" w:lineRule="auto"/>
        <w:jc w:val="both"/>
        <w:rPr>
          <w:rFonts w:ascii="Arial" w:hAnsi="Arial" w:cs="Arial"/>
          <w:sz w:val="24"/>
          <w:szCs w:val="24"/>
        </w:rPr>
      </w:pPr>
      <w:r w:rsidRPr="008C07A0">
        <w:rPr>
          <w:rFonts w:ascii="Arial" w:hAnsi="Arial" w:cs="Arial"/>
          <w:sz w:val="24"/>
          <w:szCs w:val="24"/>
        </w:rPr>
        <w:t>Utilize SRP to augment any bid lists with Guyanese contractors that meet requirements.</w:t>
      </w:r>
    </w:p>
    <w:p w14:paraId="55CD598C" w14:textId="77777777" w:rsidR="00BF3E00" w:rsidRPr="008C07A0" w:rsidRDefault="00BF3E00" w:rsidP="00BF3E00">
      <w:pPr>
        <w:pStyle w:val="ListParagraph"/>
        <w:numPr>
          <w:ilvl w:val="5"/>
          <w:numId w:val="11"/>
        </w:numPr>
        <w:spacing w:line="276" w:lineRule="auto"/>
        <w:jc w:val="both"/>
        <w:rPr>
          <w:rFonts w:ascii="Arial" w:hAnsi="Arial" w:cs="Arial"/>
          <w:sz w:val="24"/>
          <w:szCs w:val="24"/>
        </w:rPr>
      </w:pPr>
      <w:r w:rsidRPr="008C07A0">
        <w:rPr>
          <w:rFonts w:ascii="Arial" w:hAnsi="Arial" w:cs="Arial"/>
          <w:sz w:val="24"/>
          <w:szCs w:val="24"/>
        </w:rPr>
        <w:t xml:space="preserve">Plan communications for announcements of tender award/hiring/training as appropriate. </w:t>
      </w:r>
    </w:p>
    <w:p w14:paraId="41F13264" w14:textId="77777777" w:rsidR="00BF3E00" w:rsidRPr="008C07A0" w:rsidRDefault="00BF3E00" w:rsidP="00BF3E00">
      <w:pPr>
        <w:pStyle w:val="ListParagraph"/>
        <w:numPr>
          <w:ilvl w:val="5"/>
          <w:numId w:val="11"/>
        </w:numPr>
        <w:spacing w:after="240" w:line="276" w:lineRule="auto"/>
        <w:jc w:val="both"/>
        <w:rPr>
          <w:rFonts w:ascii="Arial" w:hAnsi="Arial" w:cs="Arial"/>
          <w:sz w:val="24"/>
          <w:szCs w:val="24"/>
        </w:rPr>
      </w:pPr>
      <w:r w:rsidRPr="008C07A0">
        <w:rPr>
          <w:rFonts w:ascii="Arial" w:hAnsi="Arial" w:cs="Arial"/>
          <w:sz w:val="24"/>
          <w:szCs w:val="24"/>
        </w:rPr>
        <w:t xml:space="preserve">Provide opportunities for feedback following Expression of Interests/Request for Information (RFI) and bids to Guyanese vendors. </w:t>
      </w:r>
    </w:p>
    <w:p w14:paraId="3B6C6CBC" w14:textId="77777777" w:rsidR="00BF3E00" w:rsidRPr="008C07A0" w:rsidRDefault="00BF3E00" w:rsidP="00BF3E00">
      <w:pPr>
        <w:pStyle w:val="ListParagraph"/>
        <w:numPr>
          <w:ilvl w:val="0"/>
          <w:numId w:val="13"/>
        </w:numPr>
        <w:spacing w:line="276" w:lineRule="auto"/>
        <w:ind w:left="1800"/>
        <w:jc w:val="both"/>
        <w:rPr>
          <w:rFonts w:ascii="Arial" w:hAnsi="Arial" w:cs="Arial"/>
          <w:sz w:val="24"/>
          <w:szCs w:val="24"/>
        </w:rPr>
      </w:pPr>
      <w:r w:rsidRPr="008C07A0">
        <w:rPr>
          <w:rFonts w:ascii="Arial" w:hAnsi="Arial" w:cs="Arial"/>
          <w:sz w:val="24"/>
          <w:szCs w:val="24"/>
        </w:rPr>
        <w:t xml:space="preserve">A contractor should </w:t>
      </w:r>
      <w:r>
        <w:rPr>
          <w:rFonts w:ascii="Arial" w:hAnsi="Arial" w:cs="Arial"/>
          <w:sz w:val="24"/>
          <w:szCs w:val="24"/>
        </w:rPr>
        <w:t xml:space="preserve">also consider </w:t>
      </w:r>
      <w:r w:rsidRPr="008C07A0">
        <w:rPr>
          <w:rFonts w:ascii="Arial" w:hAnsi="Arial" w:cs="Arial"/>
          <w:sz w:val="24"/>
          <w:szCs w:val="24"/>
        </w:rPr>
        <w:t>engag</w:t>
      </w:r>
      <w:r>
        <w:rPr>
          <w:rFonts w:ascii="Arial" w:hAnsi="Arial" w:cs="Arial"/>
          <w:sz w:val="24"/>
          <w:szCs w:val="24"/>
        </w:rPr>
        <w:t>ing</w:t>
      </w:r>
      <w:r w:rsidRPr="008C07A0">
        <w:rPr>
          <w:rFonts w:ascii="Arial" w:hAnsi="Arial" w:cs="Arial"/>
          <w:sz w:val="24"/>
          <w:szCs w:val="24"/>
        </w:rPr>
        <w:t>, and actively collaborat</w:t>
      </w:r>
      <w:r>
        <w:rPr>
          <w:rFonts w:ascii="Arial" w:hAnsi="Arial" w:cs="Arial"/>
          <w:sz w:val="24"/>
          <w:szCs w:val="24"/>
        </w:rPr>
        <w:t>ing</w:t>
      </w:r>
      <w:r w:rsidRPr="008C07A0">
        <w:rPr>
          <w:rFonts w:ascii="Arial" w:hAnsi="Arial" w:cs="Arial"/>
          <w:sz w:val="24"/>
          <w:szCs w:val="24"/>
        </w:rPr>
        <w:t xml:space="preserve"> with, the Centre for Local Business Development.  </w:t>
      </w:r>
    </w:p>
    <w:p w14:paraId="49943B9E" w14:textId="77777777" w:rsidR="00BF3E00" w:rsidRPr="008C07A0" w:rsidRDefault="00BF3E00" w:rsidP="00BF3E00">
      <w:pPr>
        <w:spacing w:line="276" w:lineRule="auto"/>
        <w:ind w:left="2160" w:hanging="360"/>
        <w:jc w:val="both"/>
        <w:rPr>
          <w:rFonts w:ascii="Arial" w:hAnsi="Arial" w:cs="Arial"/>
        </w:rPr>
      </w:pPr>
      <w:r w:rsidRPr="008C07A0">
        <w:rPr>
          <w:rFonts w:ascii="Arial" w:hAnsi="Arial" w:cs="Arial"/>
          <w:szCs w:val="24"/>
        </w:rPr>
        <w:t>(i)</w:t>
      </w:r>
      <w:r w:rsidRPr="008C07A0">
        <w:rPr>
          <w:rFonts w:ascii="Arial" w:hAnsi="Arial" w:cs="Arial"/>
          <w:szCs w:val="24"/>
        </w:rPr>
        <w:tab/>
        <w:t xml:space="preserve">The Centre’s role is to facilitate communication between suppliers, contractors and subcontractors, with a goal to build the capacity of Guyanese small and medium enterprises. The Centre will maintain a Supplier Registration Portal and is able to provide </w:t>
      </w:r>
      <w:r>
        <w:rPr>
          <w:rFonts w:ascii="Arial" w:hAnsi="Arial" w:cs="Arial"/>
          <w:szCs w:val="24"/>
        </w:rPr>
        <w:t>a mechanism for advertising opportunities for</w:t>
      </w:r>
      <w:r w:rsidRPr="008C07A0">
        <w:rPr>
          <w:rFonts w:ascii="Arial" w:hAnsi="Arial" w:cs="Arial"/>
          <w:szCs w:val="24"/>
        </w:rPr>
        <w:t xml:space="preserve"> Guyanese goods and services, for a contractor’s use.</w:t>
      </w:r>
    </w:p>
    <w:p w14:paraId="56BFF5A3" w14:textId="77777777" w:rsidR="00BF3E00" w:rsidRPr="008C07A0" w:rsidRDefault="00BF3E00" w:rsidP="00BF3E00">
      <w:pPr>
        <w:spacing w:after="240" w:line="276" w:lineRule="auto"/>
        <w:ind w:left="2160" w:hanging="360"/>
        <w:jc w:val="both"/>
        <w:rPr>
          <w:rStyle w:val="Hyperlink"/>
          <w:rFonts w:ascii="Arial" w:hAnsi="Arial" w:cs="Arial"/>
          <w:szCs w:val="24"/>
        </w:rPr>
      </w:pPr>
      <w:r w:rsidRPr="008C07A0">
        <w:rPr>
          <w:rFonts w:ascii="Arial" w:hAnsi="Arial" w:cs="Arial"/>
          <w:szCs w:val="24"/>
        </w:rPr>
        <w:t>(ii)</w:t>
      </w:r>
      <w:r w:rsidRPr="008C07A0">
        <w:rPr>
          <w:rFonts w:ascii="Arial" w:hAnsi="Arial" w:cs="Arial"/>
          <w:szCs w:val="24"/>
        </w:rPr>
        <w:tab/>
        <w:t xml:space="preserve">EEPGL does not endorse or recommend any supplier listed on the Portal.  As such, a contractor should perform appropriate due diligence on any supplier prior to use. The Centre is located in Georgetown at 253-254 South Road, </w:t>
      </w:r>
      <w:proofErr w:type="spellStart"/>
      <w:r w:rsidRPr="008C07A0">
        <w:rPr>
          <w:rFonts w:ascii="Arial" w:hAnsi="Arial" w:cs="Arial"/>
          <w:szCs w:val="24"/>
        </w:rPr>
        <w:t>Bourda</w:t>
      </w:r>
      <w:proofErr w:type="spellEnd"/>
      <w:r w:rsidRPr="008C07A0">
        <w:rPr>
          <w:rFonts w:ascii="Arial" w:hAnsi="Arial" w:cs="Arial"/>
          <w:szCs w:val="24"/>
        </w:rPr>
        <w:t xml:space="preserve"> on the top floor of the IPED Building. The website is: </w:t>
      </w:r>
      <w:hyperlink r:id="rId9" w:history="1">
        <w:r w:rsidRPr="008C07A0">
          <w:rPr>
            <w:rStyle w:val="Hyperlink"/>
            <w:rFonts w:ascii="Arial" w:hAnsi="Arial" w:cs="Arial"/>
            <w:szCs w:val="24"/>
          </w:rPr>
          <w:t>www.centreguyana.com</w:t>
        </w:r>
      </w:hyperlink>
    </w:p>
    <w:p w14:paraId="21A79CA5" w14:textId="77777777" w:rsidR="00BF3E00" w:rsidRPr="008C07A0" w:rsidRDefault="00BF3E00" w:rsidP="00BF3E00">
      <w:pPr>
        <w:spacing w:after="240" w:line="276" w:lineRule="auto"/>
        <w:ind w:left="1440" w:hanging="720"/>
        <w:jc w:val="both"/>
        <w:rPr>
          <w:rFonts w:ascii="Arial" w:hAnsi="Arial" w:cs="Arial"/>
          <w:szCs w:val="24"/>
        </w:rPr>
      </w:pPr>
      <w:r w:rsidRPr="008C07A0">
        <w:rPr>
          <w:rFonts w:ascii="Arial" w:hAnsi="Arial" w:cs="Arial"/>
          <w:szCs w:val="24"/>
        </w:rPr>
        <w:t>2.</w:t>
      </w:r>
      <w:r w:rsidRPr="008C07A0">
        <w:rPr>
          <w:rFonts w:ascii="Arial" w:hAnsi="Arial" w:cs="Arial"/>
          <w:szCs w:val="24"/>
        </w:rPr>
        <w:tab/>
        <w:t>Online &amp; Social Media – Publishing Vacancies/Expression of Interest/Tenders in the public domain for approximately two weeks via relevant online and social media sites (EEPGL,</w:t>
      </w:r>
      <w:r>
        <w:rPr>
          <w:rFonts w:ascii="Arial" w:hAnsi="Arial" w:cs="Arial"/>
          <w:szCs w:val="24"/>
        </w:rPr>
        <w:t xml:space="preserve"> Local Content Secretariat,</w:t>
      </w:r>
      <w:r w:rsidRPr="008C07A0">
        <w:rPr>
          <w:rFonts w:ascii="Arial" w:hAnsi="Arial" w:cs="Arial"/>
          <w:szCs w:val="24"/>
        </w:rPr>
        <w:t xml:space="preserve"> contractor, and newspapers).</w:t>
      </w:r>
    </w:p>
    <w:p w14:paraId="1838268D" w14:textId="77777777" w:rsidR="00BF3E00" w:rsidRPr="008C07A0" w:rsidRDefault="00BF3E00" w:rsidP="00BF3E00">
      <w:pPr>
        <w:spacing w:after="240" w:line="276" w:lineRule="auto"/>
        <w:ind w:left="720" w:hanging="360"/>
        <w:jc w:val="both"/>
        <w:rPr>
          <w:rFonts w:ascii="Arial" w:hAnsi="Arial" w:cs="Arial"/>
          <w:szCs w:val="24"/>
        </w:rPr>
      </w:pPr>
      <w:r w:rsidRPr="008C07A0">
        <w:rPr>
          <w:rFonts w:ascii="Arial" w:hAnsi="Arial" w:cs="Arial"/>
          <w:szCs w:val="24"/>
        </w:rPr>
        <w:t>D.</w:t>
      </w:r>
      <w:r w:rsidRPr="008C07A0">
        <w:rPr>
          <w:rFonts w:ascii="Arial" w:hAnsi="Arial" w:cs="Arial"/>
          <w:szCs w:val="24"/>
        </w:rPr>
        <w:tab/>
        <w:t>Contractor’s Local Content Metrics Reporting</w:t>
      </w:r>
    </w:p>
    <w:p w14:paraId="3D2BA03A" w14:textId="77777777" w:rsidR="00BF3E00" w:rsidRPr="008C07A0" w:rsidRDefault="00BF3E00" w:rsidP="00BF3E00">
      <w:pPr>
        <w:pStyle w:val="ListParagraph"/>
        <w:numPr>
          <w:ilvl w:val="3"/>
          <w:numId w:val="12"/>
        </w:numPr>
        <w:autoSpaceDE w:val="0"/>
        <w:autoSpaceDN w:val="0"/>
        <w:adjustRightInd w:val="0"/>
        <w:spacing w:after="240" w:line="276" w:lineRule="auto"/>
        <w:ind w:left="1080"/>
        <w:jc w:val="both"/>
        <w:rPr>
          <w:rFonts w:ascii="Arial" w:hAnsi="Arial" w:cs="Arial"/>
          <w:sz w:val="24"/>
          <w:szCs w:val="24"/>
        </w:rPr>
      </w:pPr>
      <w:r w:rsidRPr="008C07A0">
        <w:rPr>
          <w:rFonts w:ascii="Arial" w:hAnsi="Arial" w:cs="Arial"/>
          <w:sz w:val="24"/>
          <w:szCs w:val="24"/>
        </w:rPr>
        <w:t>A contractor shall provide local content reporting metrics using an EEPGL-provided template. The template may be updated by EEPGL at any time.</w:t>
      </w:r>
    </w:p>
    <w:p w14:paraId="4DAEA2F7" w14:textId="77777777" w:rsidR="00BF3E00" w:rsidRDefault="00BF3E00" w:rsidP="00BF3E00">
      <w:pPr>
        <w:pStyle w:val="ListParagraph"/>
        <w:numPr>
          <w:ilvl w:val="3"/>
          <w:numId w:val="12"/>
        </w:numPr>
        <w:autoSpaceDE w:val="0"/>
        <w:autoSpaceDN w:val="0"/>
        <w:adjustRightInd w:val="0"/>
        <w:spacing w:after="240" w:line="276" w:lineRule="auto"/>
        <w:ind w:left="1080"/>
        <w:jc w:val="both"/>
        <w:rPr>
          <w:rFonts w:ascii="Arial" w:hAnsi="Arial" w:cs="Arial"/>
          <w:sz w:val="24"/>
          <w:szCs w:val="24"/>
        </w:rPr>
      </w:pPr>
      <w:r w:rsidRPr="008C07A0">
        <w:rPr>
          <w:rFonts w:ascii="Arial" w:hAnsi="Arial" w:cs="Arial"/>
          <w:sz w:val="24"/>
          <w:szCs w:val="24"/>
        </w:rPr>
        <w:lastRenderedPageBreak/>
        <w:t xml:space="preserve">Metric reporting requests will be sent </w:t>
      </w:r>
      <w:r>
        <w:rPr>
          <w:rFonts w:ascii="Arial" w:hAnsi="Arial" w:cs="Arial"/>
          <w:sz w:val="24"/>
          <w:szCs w:val="24"/>
        </w:rPr>
        <w:t>at least twice annually</w:t>
      </w:r>
      <w:r w:rsidRPr="008C07A0">
        <w:rPr>
          <w:rFonts w:ascii="Arial" w:hAnsi="Arial" w:cs="Arial"/>
          <w:sz w:val="24"/>
          <w:szCs w:val="24"/>
        </w:rPr>
        <w:t xml:space="preserve"> to the contractor.  EEPGL reserves the right to change the frequency of metric requests to the contractor.</w:t>
      </w:r>
    </w:p>
    <w:p w14:paraId="3FAECC06" w14:textId="77777777" w:rsidR="00BF3E00" w:rsidRPr="008C07A0" w:rsidRDefault="00BF3E00" w:rsidP="00BF3E00">
      <w:pPr>
        <w:pStyle w:val="ListParagraph"/>
        <w:numPr>
          <w:ilvl w:val="3"/>
          <w:numId w:val="12"/>
        </w:numPr>
        <w:autoSpaceDE w:val="0"/>
        <w:autoSpaceDN w:val="0"/>
        <w:adjustRightInd w:val="0"/>
        <w:spacing w:after="240" w:line="276" w:lineRule="auto"/>
        <w:ind w:left="1080"/>
        <w:jc w:val="both"/>
        <w:rPr>
          <w:rFonts w:ascii="Arial" w:hAnsi="Arial" w:cs="Arial"/>
          <w:sz w:val="24"/>
          <w:szCs w:val="24"/>
        </w:rPr>
      </w:pPr>
      <w:r>
        <w:rPr>
          <w:rFonts w:ascii="Arial" w:hAnsi="Arial" w:cs="Arial"/>
          <w:sz w:val="24"/>
          <w:szCs w:val="24"/>
        </w:rPr>
        <w:t xml:space="preserve">Should the contractor be required to submit metrics to the Government of Guyana under the Local Content Act (2021) they will provide a copy of those reports to EEPGL.  </w:t>
      </w:r>
    </w:p>
    <w:p w14:paraId="798A4007" w14:textId="77777777" w:rsidR="006D4E25" w:rsidRPr="000C1B4E" w:rsidRDefault="006D4E25" w:rsidP="007F716D">
      <w:pPr>
        <w:autoSpaceDE w:val="0"/>
        <w:autoSpaceDN w:val="0"/>
        <w:adjustRightInd w:val="0"/>
        <w:spacing w:after="240" w:line="276" w:lineRule="auto"/>
        <w:jc w:val="both"/>
        <w:rPr>
          <w:rFonts w:ascii="Arial" w:hAnsi="Arial" w:cs="Arial"/>
          <w:szCs w:val="24"/>
        </w:rPr>
      </w:pPr>
      <w:r w:rsidRPr="000C1B4E">
        <w:rPr>
          <w:rFonts w:ascii="Arial" w:hAnsi="Arial" w:cs="Arial"/>
          <w:b/>
          <w:bCs/>
          <w:sz w:val="28"/>
          <w:szCs w:val="28"/>
        </w:rPr>
        <w:t>4. RFI Instructions</w:t>
      </w:r>
      <w:bookmarkEnd w:id="1"/>
    </w:p>
    <w:p w14:paraId="798A4009" w14:textId="77777777" w:rsidR="006D4E25" w:rsidRPr="000C1B4E" w:rsidRDefault="006D4E25" w:rsidP="007F716D">
      <w:pPr>
        <w:spacing w:after="240" w:line="276" w:lineRule="auto"/>
        <w:jc w:val="both"/>
        <w:rPr>
          <w:rFonts w:ascii="Arial" w:hAnsi="Arial" w:cs="Arial"/>
          <w:color w:val="auto"/>
          <w:szCs w:val="24"/>
        </w:rPr>
      </w:pPr>
      <w:r w:rsidRPr="000C1B4E">
        <w:rPr>
          <w:rFonts w:ascii="Arial" w:hAnsi="Arial" w:cs="Arial"/>
          <w:color w:val="auto"/>
          <w:szCs w:val="24"/>
        </w:rPr>
        <w:t>Please complete Section 7 - Questionnaire, elaborating on each item as appropriate and keeping the following in mind:</w:t>
      </w:r>
    </w:p>
    <w:p w14:paraId="798A400B" w14:textId="41E1FDFC" w:rsidR="006D4E25" w:rsidRPr="000C1B4E" w:rsidRDefault="006D4E25" w:rsidP="007F716D">
      <w:pPr>
        <w:pStyle w:val="ListParagraph"/>
        <w:numPr>
          <w:ilvl w:val="0"/>
          <w:numId w:val="5"/>
        </w:numPr>
        <w:suppressAutoHyphens/>
        <w:spacing w:after="240" w:line="276" w:lineRule="auto"/>
        <w:ind w:left="504"/>
        <w:jc w:val="both"/>
        <w:rPr>
          <w:rFonts w:ascii="Arial" w:hAnsi="Arial" w:cs="Arial"/>
          <w:sz w:val="24"/>
          <w:szCs w:val="24"/>
        </w:rPr>
      </w:pPr>
      <w:r w:rsidRPr="000C1B4E">
        <w:rPr>
          <w:rFonts w:ascii="Arial" w:hAnsi="Arial" w:cs="Arial"/>
          <w:sz w:val="24"/>
          <w:szCs w:val="24"/>
        </w:rPr>
        <w:t>Please use the attached spreadsheet for your response using the drop down options</w:t>
      </w:r>
      <w:r w:rsidR="001801C3" w:rsidRPr="000C1B4E">
        <w:rPr>
          <w:rFonts w:ascii="Arial" w:hAnsi="Arial" w:cs="Arial"/>
          <w:sz w:val="24"/>
          <w:szCs w:val="24"/>
        </w:rPr>
        <w:t xml:space="preserve"> if applicable</w:t>
      </w:r>
      <w:r w:rsidRPr="000C1B4E">
        <w:rPr>
          <w:rFonts w:ascii="Arial" w:hAnsi="Arial" w:cs="Arial"/>
          <w:sz w:val="24"/>
          <w:szCs w:val="24"/>
        </w:rPr>
        <w:t>.</w:t>
      </w:r>
    </w:p>
    <w:p w14:paraId="798A400D" w14:textId="77777777" w:rsidR="006D4E25" w:rsidRPr="000C1B4E" w:rsidRDefault="006D4E25" w:rsidP="007F716D">
      <w:pPr>
        <w:pStyle w:val="ListParagraph"/>
        <w:numPr>
          <w:ilvl w:val="0"/>
          <w:numId w:val="5"/>
        </w:numPr>
        <w:suppressAutoHyphens/>
        <w:spacing w:after="240" w:line="276" w:lineRule="auto"/>
        <w:ind w:left="504"/>
        <w:jc w:val="both"/>
        <w:rPr>
          <w:rFonts w:ascii="Arial" w:hAnsi="Arial" w:cs="Arial"/>
          <w:sz w:val="24"/>
          <w:szCs w:val="24"/>
        </w:rPr>
      </w:pPr>
      <w:r w:rsidRPr="000C1B4E">
        <w:rPr>
          <w:rFonts w:ascii="Arial" w:hAnsi="Arial" w:cs="Arial"/>
          <w:sz w:val="24"/>
          <w:szCs w:val="24"/>
        </w:rPr>
        <w:t xml:space="preserve">Please answer the questions as completely as possible and advise if you cannot answer a particular question. </w:t>
      </w:r>
    </w:p>
    <w:p w14:paraId="798A4011" w14:textId="77777777" w:rsidR="006D4E25" w:rsidRPr="000C1B4E" w:rsidRDefault="006D4E25" w:rsidP="007F716D">
      <w:pPr>
        <w:pStyle w:val="ListParagraph"/>
        <w:numPr>
          <w:ilvl w:val="0"/>
          <w:numId w:val="5"/>
        </w:numPr>
        <w:suppressAutoHyphens/>
        <w:spacing w:after="240" w:line="276" w:lineRule="auto"/>
        <w:ind w:left="504"/>
        <w:jc w:val="both"/>
        <w:rPr>
          <w:rFonts w:ascii="Arial" w:hAnsi="Arial" w:cs="Arial"/>
          <w:sz w:val="24"/>
          <w:szCs w:val="24"/>
        </w:rPr>
      </w:pPr>
      <w:r w:rsidRPr="000C1B4E">
        <w:rPr>
          <w:rFonts w:ascii="Arial" w:hAnsi="Arial" w:cs="Arial"/>
          <w:sz w:val="24"/>
          <w:szCs w:val="24"/>
        </w:rPr>
        <w:t xml:space="preserve">Please submit your response in </w:t>
      </w:r>
      <w:r w:rsidRPr="000C1B4E">
        <w:rPr>
          <w:rFonts w:ascii="Arial" w:hAnsi="Arial" w:cs="Arial"/>
          <w:b/>
          <w:sz w:val="24"/>
          <w:szCs w:val="24"/>
          <w:u w:val="single"/>
        </w:rPr>
        <w:t>electronic</w:t>
      </w:r>
      <w:r w:rsidRPr="000C1B4E">
        <w:rPr>
          <w:rFonts w:ascii="Arial" w:hAnsi="Arial" w:cs="Arial"/>
          <w:sz w:val="24"/>
          <w:szCs w:val="24"/>
        </w:rPr>
        <w:t xml:space="preserve"> form using any of the following electronic formats: Microsoft Word, Microsoft Excel, Adobe PDF, etc. </w:t>
      </w:r>
    </w:p>
    <w:p w14:paraId="798A4013" w14:textId="77777777" w:rsidR="006D4E25" w:rsidRPr="000C1B4E" w:rsidRDefault="006D4E25" w:rsidP="007F716D">
      <w:pPr>
        <w:pStyle w:val="ListParagraph"/>
        <w:numPr>
          <w:ilvl w:val="0"/>
          <w:numId w:val="5"/>
        </w:numPr>
        <w:suppressAutoHyphens/>
        <w:spacing w:after="240" w:line="276" w:lineRule="auto"/>
        <w:ind w:left="504"/>
        <w:jc w:val="both"/>
        <w:rPr>
          <w:rFonts w:ascii="Arial" w:hAnsi="Arial" w:cs="Arial"/>
          <w:sz w:val="24"/>
          <w:szCs w:val="24"/>
        </w:rPr>
      </w:pPr>
      <w:r w:rsidRPr="000C1B4E">
        <w:rPr>
          <w:rFonts w:ascii="Arial" w:hAnsi="Arial" w:cs="Arial"/>
          <w:sz w:val="24"/>
          <w:szCs w:val="24"/>
        </w:rPr>
        <w:t>Your e-mailed responses should be limited to a reasonable size (&lt;5MB). If the response is &gt;5MB, then multiple submissions &lt;5MB are acceptable.</w:t>
      </w:r>
    </w:p>
    <w:p w14:paraId="798A4015" w14:textId="77777777" w:rsidR="006D4E25" w:rsidRPr="000C1B4E" w:rsidRDefault="006D4E25" w:rsidP="007F716D">
      <w:pPr>
        <w:pStyle w:val="ListParagraph"/>
        <w:numPr>
          <w:ilvl w:val="0"/>
          <w:numId w:val="5"/>
        </w:numPr>
        <w:suppressAutoHyphens/>
        <w:spacing w:after="240" w:line="276" w:lineRule="auto"/>
        <w:ind w:left="504"/>
        <w:jc w:val="both"/>
        <w:rPr>
          <w:rFonts w:ascii="Arial" w:hAnsi="Arial" w:cs="Arial"/>
          <w:sz w:val="24"/>
          <w:szCs w:val="24"/>
        </w:rPr>
      </w:pPr>
      <w:r w:rsidRPr="000C1B4E">
        <w:rPr>
          <w:rFonts w:ascii="Arial" w:hAnsi="Arial" w:cs="Arial"/>
          <w:b/>
          <w:sz w:val="24"/>
          <w:szCs w:val="24"/>
          <w:u w:val="single"/>
        </w:rPr>
        <w:t>Please do not submit pricing or price proposal information at this stage.</w:t>
      </w:r>
      <w:r w:rsidRPr="000C1B4E">
        <w:rPr>
          <w:rFonts w:ascii="Arial" w:hAnsi="Arial" w:cs="Arial"/>
          <w:sz w:val="24"/>
          <w:szCs w:val="24"/>
        </w:rPr>
        <w:t xml:space="preserve"> </w:t>
      </w:r>
    </w:p>
    <w:p w14:paraId="798A4017" w14:textId="77777777" w:rsidR="006D4E25" w:rsidRPr="000C1B4E" w:rsidRDefault="006D4E25" w:rsidP="007F716D">
      <w:pPr>
        <w:pStyle w:val="ListParagraph"/>
        <w:numPr>
          <w:ilvl w:val="0"/>
          <w:numId w:val="5"/>
        </w:numPr>
        <w:suppressAutoHyphens/>
        <w:spacing w:after="240" w:line="276" w:lineRule="auto"/>
        <w:ind w:left="504"/>
        <w:jc w:val="both"/>
        <w:rPr>
          <w:rFonts w:ascii="Arial" w:hAnsi="Arial" w:cs="Arial"/>
          <w:sz w:val="24"/>
          <w:szCs w:val="24"/>
        </w:rPr>
      </w:pPr>
      <w:r w:rsidRPr="000C1B4E">
        <w:rPr>
          <w:rFonts w:ascii="Arial" w:hAnsi="Arial" w:cs="Arial"/>
          <w:sz w:val="24"/>
          <w:szCs w:val="24"/>
        </w:rPr>
        <w:t>Your submittal should not include information which you consider proprietary, trade secrets or confidential.</w:t>
      </w:r>
    </w:p>
    <w:p w14:paraId="798A4019" w14:textId="77777777" w:rsidR="006D4E25" w:rsidRPr="00395941" w:rsidRDefault="006D4E25" w:rsidP="007F716D">
      <w:pPr>
        <w:pStyle w:val="ListParagraph"/>
        <w:numPr>
          <w:ilvl w:val="0"/>
          <w:numId w:val="5"/>
        </w:numPr>
        <w:suppressAutoHyphens/>
        <w:spacing w:after="240" w:line="276" w:lineRule="auto"/>
        <w:ind w:left="504"/>
        <w:jc w:val="both"/>
        <w:rPr>
          <w:rFonts w:ascii="Arial" w:hAnsi="Arial" w:cs="Arial"/>
          <w:sz w:val="24"/>
          <w:szCs w:val="24"/>
        </w:rPr>
      </w:pPr>
      <w:r w:rsidRPr="000C1B4E">
        <w:rPr>
          <w:rFonts w:ascii="Arial" w:hAnsi="Arial" w:cs="Arial"/>
          <w:b/>
          <w:sz w:val="24"/>
          <w:szCs w:val="24"/>
          <w:u w:val="single"/>
        </w:rPr>
        <w:t xml:space="preserve">There will be no clarification meetings for this RFI. Please submit all questions to email address:  </w:t>
      </w:r>
      <w:hyperlink r:id="rId10" w:history="1">
        <w:r w:rsidRPr="00AD0384">
          <w:rPr>
            <w:rStyle w:val="Hyperlink"/>
            <w:rFonts w:ascii="Arial" w:hAnsi="Arial" w:cs="Arial"/>
            <w:b/>
            <w:sz w:val="24"/>
            <w:szCs w:val="24"/>
          </w:rPr>
          <w:t>EM.Guyana.Procurement@exxonmobil.com</w:t>
        </w:r>
      </w:hyperlink>
      <w:r w:rsidRPr="000C1B4E">
        <w:rPr>
          <w:rFonts w:ascii="Arial" w:hAnsi="Arial" w:cs="Arial"/>
          <w:b/>
          <w:sz w:val="24"/>
          <w:szCs w:val="24"/>
          <w:u w:val="single"/>
        </w:rPr>
        <w:t xml:space="preserve"> </w:t>
      </w:r>
    </w:p>
    <w:p w14:paraId="60D9C92F" w14:textId="77777777" w:rsidR="00395941" w:rsidRPr="00AD0384" w:rsidRDefault="00395941" w:rsidP="00395941">
      <w:pPr>
        <w:pStyle w:val="ListParagraph"/>
        <w:suppressAutoHyphens/>
        <w:spacing w:after="240" w:line="276" w:lineRule="auto"/>
        <w:ind w:left="504"/>
        <w:jc w:val="both"/>
        <w:rPr>
          <w:rFonts w:ascii="Arial" w:hAnsi="Arial" w:cs="Arial"/>
          <w:sz w:val="24"/>
          <w:szCs w:val="24"/>
        </w:rPr>
      </w:pPr>
    </w:p>
    <w:p w14:paraId="798A401C" w14:textId="77777777" w:rsidR="006D4E25" w:rsidRPr="000C1B4E" w:rsidRDefault="006D4E25" w:rsidP="007F716D">
      <w:pPr>
        <w:spacing w:after="240" w:line="276" w:lineRule="auto"/>
        <w:jc w:val="both"/>
        <w:rPr>
          <w:rFonts w:ascii="Arial" w:hAnsi="Arial" w:cs="Arial"/>
          <w:b/>
          <w:bCs/>
          <w:sz w:val="28"/>
          <w:szCs w:val="28"/>
        </w:rPr>
      </w:pPr>
      <w:bookmarkStart w:id="2" w:name="_Toc235527972"/>
      <w:r w:rsidRPr="000C1B4E">
        <w:rPr>
          <w:rFonts w:ascii="Arial" w:hAnsi="Arial" w:cs="Arial"/>
          <w:b/>
          <w:bCs/>
          <w:sz w:val="28"/>
          <w:szCs w:val="28"/>
        </w:rPr>
        <w:t>5. Due Date Schedule - Key Dates in the RFI Process</w:t>
      </w:r>
    </w:p>
    <w:p w14:paraId="798A401E" w14:textId="77777777" w:rsidR="006D4E25" w:rsidRPr="00BF3E00" w:rsidRDefault="006D4E25" w:rsidP="00AD0384">
      <w:pPr>
        <w:spacing w:after="240" w:line="276" w:lineRule="auto"/>
        <w:jc w:val="center"/>
        <w:rPr>
          <w:rFonts w:ascii="Arial" w:hAnsi="Arial" w:cs="Arial"/>
          <w:color w:val="auto"/>
          <w:szCs w:val="24"/>
          <w:u w:val="single"/>
        </w:rPr>
      </w:pPr>
      <w:r w:rsidRPr="00BF3E00">
        <w:rPr>
          <w:rFonts w:ascii="Arial" w:hAnsi="Arial" w:cs="Arial"/>
          <w:color w:val="auto"/>
          <w:szCs w:val="24"/>
          <w:u w:val="single"/>
        </w:rPr>
        <w:t>Schedule</w:t>
      </w:r>
    </w:p>
    <w:p w14:paraId="061C5CE6" w14:textId="3D93C842" w:rsidR="00AD0384" w:rsidRPr="00BF3E00" w:rsidRDefault="00ED0725" w:rsidP="004470E8">
      <w:pPr>
        <w:tabs>
          <w:tab w:val="left" w:pos="2610"/>
        </w:tabs>
        <w:spacing w:line="276" w:lineRule="auto"/>
        <w:ind w:left="3330" w:hanging="2610"/>
        <w:jc w:val="both"/>
        <w:rPr>
          <w:rFonts w:ascii="Arial" w:hAnsi="Arial" w:cs="Arial"/>
          <w:szCs w:val="24"/>
        </w:rPr>
      </w:pPr>
      <w:r>
        <w:rPr>
          <w:rFonts w:ascii="Arial" w:hAnsi="Arial" w:cs="Arial"/>
          <w:szCs w:val="24"/>
        </w:rPr>
        <w:t>11</w:t>
      </w:r>
      <w:r w:rsidR="00DB222C" w:rsidRPr="00BF3E00">
        <w:rPr>
          <w:rFonts w:ascii="Arial" w:hAnsi="Arial" w:cs="Arial"/>
          <w:szCs w:val="24"/>
        </w:rPr>
        <w:t xml:space="preserve"> </w:t>
      </w:r>
      <w:proofErr w:type="gramStart"/>
      <w:r w:rsidR="005D2FDF">
        <w:rPr>
          <w:rFonts w:ascii="Arial" w:hAnsi="Arial" w:cs="Arial"/>
          <w:szCs w:val="24"/>
        </w:rPr>
        <w:t>August,</w:t>
      </w:r>
      <w:proofErr w:type="gramEnd"/>
      <w:r w:rsidR="00DB222C" w:rsidRPr="00BF3E00">
        <w:rPr>
          <w:rFonts w:ascii="Arial" w:hAnsi="Arial" w:cs="Arial"/>
          <w:szCs w:val="24"/>
        </w:rPr>
        <w:t xml:space="preserve"> 2022</w:t>
      </w:r>
      <w:r w:rsidR="006D4E25" w:rsidRPr="00BF3E00">
        <w:rPr>
          <w:rFonts w:ascii="Arial" w:hAnsi="Arial" w:cs="Arial"/>
          <w:szCs w:val="24"/>
        </w:rPr>
        <w:tab/>
      </w:r>
      <w:r w:rsidR="00AD0384" w:rsidRPr="00BF3E00">
        <w:rPr>
          <w:rFonts w:ascii="Arial" w:hAnsi="Arial" w:cs="Arial"/>
          <w:szCs w:val="24"/>
        </w:rPr>
        <w:tab/>
      </w:r>
      <w:r w:rsidR="006D4E25" w:rsidRPr="00BF3E00">
        <w:rPr>
          <w:rFonts w:ascii="Arial" w:hAnsi="Arial" w:cs="Arial"/>
          <w:szCs w:val="24"/>
        </w:rPr>
        <w:t xml:space="preserve">RFI to be issued through the Center for </w:t>
      </w:r>
      <w:r w:rsidR="00AD0384" w:rsidRPr="00BF3E00">
        <w:rPr>
          <w:rFonts w:ascii="Arial" w:hAnsi="Arial" w:cs="Arial"/>
          <w:szCs w:val="24"/>
        </w:rPr>
        <w:t>Local</w:t>
      </w:r>
    </w:p>
    <w:p w14:paraId="798A4021" w14:textId="12759B3F" w:rsidR="006D4E25" w:rsidRPr="00BF3E00" w:rsidRDefault="00AD0384" w:rsidP="00395941">
      <w:pPr>
        <w:tabs>
          <w:tab w:val="left" w:pos="2610"/>
        </w:tabs>
        <w:spacing w:after="240" w:line="276" w:lineRule="auto"/>
        <w:ind w:left="3330" w:hanging="2700"/>
        <w:jc w:val="both"/>
        <w:rPr>
          <w:rFonts w:ascii="Arial" w:hAnsi="Arial" w:cs="Arial"/>
          <w:szCs w:val="24"/>
        </w:rPr>
      </w:pPr>
      <w:r w:rsidRPr="00BF3E00">
        <w:rPr>
          <w:rFonts w:ascii="Arial" w:hAnsi="Arial" w:cs="Arial"/>
          <w:szCs w:val="24"/>
        </w:rPr>
        <w:tab/>
      </w:r>
      <w:r w:rsidRPr="00BF3E00">
        <w:rPr>
          <w:rFonts w:ascii="Arial" w:hAnsi="Arial" w:cs="Arial"/>
          <w:szCs w:val="24"/>
        </w:rPr>
        <w:tab/>
      </w:r>
      <w:r w:rsidR="006D4E25" w:rsidRPr="00BF3E00">
        <w:rPr>
          <w:rFonts w:ascii="Arial" w:hAnsi="Arial" w:cs="Arial"/>
          <w:szCs w:val="24"/>
        </w:rPr>
        <w:t>Business Development</w:t>
      </w:r>
    </w:p>
    <w:p w14:paraId="798A4023" w14:textId="047FBC3E" w:rsidR="006D4E25" w:rsidRPr="00BF3E00" w:rsidRDefault="00AD0384" w:rsidP="00AD0384">
      <w:pPr>
        <w:spacing w:after="240" w:line="276" w:lineRule="auto"/>
        <w:ind w:left="3330" w:hanging="2610"/>
        <w:jc w:val="both"/>
        <w:rPr>
          <w:rFonts w:ascii="Arial" w:hAnsi="Arial" w:cs="Arial"/>
          <w:szCs w:val="24"/>
        </w:rPr>
      </w:pPr>
      <w:r w:rsidRPr="00BF3E00">
        <w:rPr>
          <w:rFonts w:ascii="Arial" w:hAnsi="Arial" w:cs="Arial"/>
          <w:szCs w:val="24"/>
        </w:rPr>
        <w:t>3</w:t>
      </w:r>
      <w:r w:rsidR="00E32095">
        <w:rPr>
          <w:rFonts w:ascii="Arial" w:hAnsi="Arial" w:cs="Arial"/>
          <w:szCs w:val="24"/>
        </w:rPr>
        <w:t>1</w:t>
      </w:r>
      <w:r w:rsidRPr="00BF3E00">
        <w:rPr>
          <w:rFonts w:ascii="Arial" w:hAnsi="Arial" w:cs="Arial"/>
          <w:szCs w:val="24"/>
        </w:rPr>
        <w:t xml:space="preserve"> </w:t>
      </w:r>
      <w:r w:rsidR="00E32095">
        <w:rPr>
          <w:rFonts w:ascii="Arial" w:hAnsi="Arial" w:cs="Arial"/>
          <w:szCs w:val="24"/>
        </w:rPr>
        <w:t>August</w:t>
      </w:r>
      <w:r w:rsidRPr="00BF3E00">
        <w:rPr>
          <w:rFonts w:ascii="Arial" w:hAnsi="Arial" w:cs="Arial"/>
          <w:szCs w:val="24"/>
        </w:rPr>
        <w:t xml:space="preserve">, </w:t>
      </w:r>
      <w:r w:rsidR="00DB222C" w:rsidRPr="00BF3E00">
        <w:rPr>
          <w:rFonts w:ascii="Arial" w:hAnsi="Arial" w:cs="Arial"/>
          <w:szCs w:val="24"/>
        </w:rPr>
        <w:t>2022</w:t>
      </w:r>
      <w:r w:rsidRPr="00BF3E00">
        <w:rPr>
          <w:rFonts w:ascii="Arial" w:hAnsi="Arial" w:cs="Arial"/>
          <w:szCs w:val="24"/>
        </w:rPr>
        <w:tab/>
      </w:r>
      <w:r w:rsidR="006D4E25" w:rsidRPr="00BF3E00">
        <w:rPr>
          <w:rFonts w:ascii="Arial" w:hAnsi="Arial" w:cs="Arial"/>
          <w:szCs w:val="24"/>
        </w:rPr>
        <w:t>Deadline for supplier to submit completed RFI</w:t>
      </w:r>
    </w:p>
    <w:p w14:paraId="6B9FF25D" w14:textId="4CF4D4C7" w:rsidR="00AD0384" w:rsidRPr="00BF3E00" w:rsidRDefault="00E32095" w:rsidP="00AD0384">
      <w:pPr>
        <w:spacing w:after="240" w:line="276" w:lineRule="auto"/>
        <w:ind w:left="3330" w:hanging="2610"/>
        <w:jc w:val="both"/>
        <w:rPr>
          <w:rFonts w:ascii="Arial" w:hAnsi="Arial" w:cs="Arial"/>
          <w:szCs w:val="24"/>
        </w:rPr>
      </w:pPr>
      <w:r>
        <w:rPr>
          <w:rFonts w:ascii="Arial" w:hAnsi="Arial" w:cs="Arial"/>
          <w:szCs w:val="24"/>
        </w:rPr>
        <w:lastRenderedPageBreak/>
        <w:t>September</w:t>
      </w:r>
      <w:r w:rsidR="00AD0384" w:rsidRPr="00BF3E00">
        <w:rPr>
          <w:rFonts w:ascii="Arial" w:hAnsi="Arial" w:cs="Arial"/>
          <w:szCs w:val="24"/>
        </w:rPr>
        <w:t>,</w:t>
      </w:r>
      <w:r w:rsidR="00DB222C" w:rsidRPr="00BF3E00">
        <w:rPr>
          <w:rFonts w:ascii="Arial" w:hAnsi="Arial" w:cs="Arial"/>
          <w:szCs w:val="24"/>
        </w:rPr>
        <w:t xml:space="preserve"> 2022</w:t>
      </w:r>
      <w:r w:rsidR="006D4E25" w:rsidRPr="00BF3E00">
        <w:rPr>
          <w:rFonts w:ascii="Arial" w:hAnsi="Arial" w:cs="Arial"/>
          <w:szCs w:val="24"/>
        </w:rPr>
        <w:tab/>
        <w:t>Evaluation of RFI responses</w:t>
      </w:r>
      <w:r w:rsidR="00DB222C" w:rsidRPr="00BF3E00">
        <w:rPr>
          <w:rFonts w:ascii="Arial" w:hAnsi="Arial" w:cs="Arial"/>
          <w:szCs w:val="24"/>
        </w:rPr>
        <w:t xml:space="preserve"> </w:t>
      </w:r>
    </w:p>
    <w:p w14:paraId="798A4027" w14:textId="3D8979E8" w:rsidR="006D4E25" w:rsidRDefault="00AD0384" w:rsidP="00AD0384">
      <w:pPr>
        <w:spacing w:after="240" w:line="276" w:lineRule="auto"/>
        <w:ind w:left="3330" w:hanging="2610"/>
        <w:jc w:val="both"/>
        <w:rPr>
          <w:rFonts w:ascii="Arial" w:hAnsi="Arial" w:cs="Arial"/>
          <w:szCs w:val="24"/>
        </w:rPr>
      </w:pPr>
      <w:r w:rsidRPr="00BF3E00">
        <w:rPr>
          <w:rFonts w:ascii="Arial" w:hAnsi="Arial" w:cs="Arial"/>
          <w:szCs w:val="24"/>
        </w:rPr>
        <w:t>4Q 2022</w:t>
      </w:r>
      <w:r w:rsidRPr="00BF3E00">
        <w:rPr>
          <w:rFonts w:ascii="Arial" w:hAnsi="Arial" w:cs="Arial"/>
          <w:szCs w:val="24"/>
        </w:rPr>
        <w:tab/>
      </w:r>
      <w:r w:rsidR="006D4E25" w:rsidRPr="00BF3E00">
        <w:rPr>
          <w:rFonts w:ascii="Arial" w:hAnsi="Arial" w:cs="Arial"/>
          <w:szCs w:val="24"/>
        </w:rPr>
        <w:t>Potential Commencement of RFP invitations</w:t>
      </w:r>
    </w:p>
    <w:p w14:paraId="798A402A" w14:textId="77777777" w:rsidR="006D4E25" w:rsidRPr="000C1B4E" w:rsidRDefault="006D4E25" w:rsidP="007F716D">
      <w:pPr>
        <w:spacing w:after="240" w:line="276" w:lineRule="auto"/>
        <w:jc w:val="both"/>
        <w:rPr>
          <w:rFonts w:ascii="Arial" w:hAnsi="Arial" w:cs="Arial"/>
          <w:b/>
          <w:bCs/>
          <w:sz w:val="28"/>
          <w:szCs w:val="28"/>
        </w:rPr>
      </w:pPr>
      <w:r w:rsidRPr="000C1B4E">
        <w:rPr>
          <w:rFonts w:ascii="Arial" w:hAnsi="Arial" w:cs="Arial"/>
          <w:b/>
          <w:bCs/>
          <w:sz w:val="28"/>
          <w:szCs w:val="28"/>
        </w:rPr>
        <w:t>6. Submission of RFI with all complete documents</w:t>
      </w:r>
    </w:p>
    <w:p w14:paraId="798A402C" w14:textId="70D555F5" w:rsidR="006D4E25" w:rsidRPr="000C1B4E" w:rsidRDefault="006D4E25" w:rsidP="007F716D">
      <w:pPr>
        <w:numPr>
          <w:ilvl w:val="0"/>
          <w:numId w:val="6"/>
        </w:numPr>
        <w:spacing w:after="240" w:line="276" w:lineRule="auto"/>
        <w:jc w:val="both"/>
        <w:rPr>
          <w:rFonts w:ascii="Arial" w:hAnsi="Arial" w:cs="Arial"/>
          <w:b/>
          <w:color w:val="auto"/>
          <w:szCs w:val="24"/>
          <w:u w:val="single"/>
        </w:rPr>
      </w:pPr>
      <w:r w:rsidRPr="000C1B4E">
        <w:rPr>
          <w:rFonts w:ascii="Arial" w:hAnsi="Arial" w:cs="Arial"/>
          <w:b/>
          <w:color w:val="auto"/>
          <w:szCs w:val="24"/>
          <w:u w:val="single"/>
        </w:rPr>
        <w:t>All documents required to be submitted are due no later than 5:00 PM</w:t>
      </w:r>
      <w:r w:rsidR="00927DC5" w:rsidRPr="000C1B4E">
        <w:rPr>
          <w:rFonts w:ascii="Arial" w:hAnsi="Arial" w:cs="Arial"/>
          <w:b/>
          <w:color w:val="auto"/>
          <w:szCs w:val="24"/>
          <w:u w:val="single"/>
        </w:rPr>
        <w:t xml:space="preserve"> (Guyana Time)</w:t>
      </w:r>
      <w:r w:rsidRPr="000C1B4E">
        <w:rPr>
          <w:rFonts w:ascii="Arial" w:hAnsi="Arial" w:cs="Arial"/>
          <w:b/>
          <w:color w:val="auto"/>
          <w:szCs w:val="24"/>
          <w:u w:val="single"/>
        </w:rPr>
        <w:t xml:space="preserve">, </w:t>
      </w:r>
      <w:r w:rsidR="00927DC5" w:rsidRPr="00BF3E00">
        <w:rPr>
          <w:rFonts w:ascii="Arial" w:hAnsi="Arial" w:cs="Arial"/>
          <w:b/>
          <w:color w:val="auto"/>
          <w:szCs w:val="24"/>
          <w:u w:val="single"/>
        </w:rPr>
        <w:t>3</w:t>
      </w:r>
      <w:r w:rsidR="00E32095">
        <w:rPr>
          <w:rFonts w:ascii="Arial" w:hAnsi="Arial" w:cs="Arial"/>
          <w:b/>
          <w:color w:val="auto"/>
          <w:szCs w:val="24"/>
          <w:u w:val="single"/>
        </w:rPr>
        <w:t>1</w:t>
      </w:r>
      <w:r w:rsidR="00927DC5" w:rsidRPr="00BF3E00">
        <w:rPr>
          <w:rFonts w:ascii="Arial" w:hAnsi="Arial" w:cs="Arial"/>
          <w:b/>
          <w:color w:val="auto"/>
          <w:szCs w:val="24"/>
          <w:u w:val="single"/>
        </w:rPr>
        <w:t xml:space="preserve"> </w:t>
      </w:r>
      <w:r w:rsidR="00E32095">
        <w:rPr>
          <w:rFonts w:ascii="Arial" w:hAnsi="Arial" w:cs="Arial"/>
          <w:b/>
          <w:color w:val="auto"/>
          <w:szCs w:val="24"/>
          <w:u w:val="single"/>
        </w:rPr>
        <w:t>August</w:t>
      </w:r>
      <w:r w:rsidR="00AD0384" w:rsidRPr="00BF3E00">
        <w:rPr>
          <w:rFonts w:ascii="Arial" w:hAnsi="Arial" w:cs="Arial"/>
          <w:b/>
          <w:color w:val="auto"/>
          <w:szCs w:val="24"/>
          <w:u w:val="single"/>
        </w:rPr>
        <w:t>,</w:t>
      </w:r>
      <w:r w:rsidR="00927DC5" w:rsidRPr="00BF3E00">
        <w:rPr>
          <w:rFonts w:ascii="Arial" w:hAnsi="Arial" w:cs="Arial"/>
          <w:b/>
          <w:color w:val="auto"/>
          <w:szCs w:val="24"/>
          <w:u w:val="single"/>
        </w:rPr>
        <w:t xml:space="preserve"> 2022</w:t>
      </w:r>
      <w:r w:rsidRPr="00BF3E00">
        <w:rPr>
          <w:rFonts w:ascii="Arial" w:hAnsi="Arial" w:cs="Arial"/>
          <w:b/>
          <w:color w:val="auto"/>
          <w:szCs w:val="24"/>
          <w:u w:val="single"/>
        </w:rPr>
        <w:t>.</w:t>
      </w:r>
      <w:r w:rsidRPr="000C1B4E">
        <w:rPr>
          <w:rFonts w:ascii="Arial" w:hAnsi="Arial" w:cs="Arial"/>
          <w:b/>
          <w:color w:val="auto"/>
          <w:szCs w:val="24"/>
          <w:u w:val="single"/>
        </w:rPr>
        <w:t xml:space="preserve"> No extensions will be granted.</w:t>
      </w:r>
    </w:p>
    <w:p w14:paraId="798A402E" w14:textId="77777777" w:rsidR="006D4E25" w:rsidRPr="000C1B4E" w:rsidRDefault="006D4E25" w:rsidP="007F716D">
      <w:pPr>
        <w:spacing w:after="240" w:line="276" w:lineRule="auto"/>
        <w:ind w:left="720"/>
        <w:jc w:val="both"/>
        <w:rPr>
          <w:rFonts w:ascii="Arial" w:hAnsi="Arial" w:cs="Arial"/>
          <w:b/>
          <w:color w:val="auto"/>
          <w:szCs w:val="24"/>
        </w:rPr>
      </w:pPr>
      <w:r w:rsidRPr="00AD0384">
        <w:rPr>
          <w:rFonts w:ascii="Arial" w:hAnsi="Arial" w:cs="Arial"/>
          <w:bCs/>
          <w:szCs w:val="24"/>
        </w:rPr>
        <w:t>Contact for Questions please email:</w:t>
      </w:r>
      <w:r w:rsidRPr="00AD0384">
        <w:rPr>
          <w:rFonts w:ascii="Arial" w:hAnsi="Arial" w:cs="Arial"/>
          <w:szCs w:val="24"/>
        </w:rPr>
        <w:t xml:space="preserve"> </w:t>
      </w:r>
      <w:hyperlink r:id="rId11" w:history="1">
        <w:r w:rsidRPr="00AD0384">
          <w:rPr>
            <w:rStyle w:val="Hyperlink"/>
            <w:rFonts w:ascii="Arial" w:hAnsi="Arial" w:cs="Arial"/>
            <w:szCs w:val="24"/>
          </w:rPr>
          <w:t>EM.Guyana.Procurement@exxonmobil.com</w:t>
        </w:r>
      </w:hyperlink>
    </w:p>
    <w:p w14:paraId="798A4031" w14:textId="77777777" w:rsidR="006D4E25" w:rsidRPr="000C1B4E" w:rsidRDefault="006D4E25" w:rsidP="007F716D">
      <w:pPr>
        <w:spacing w:after="240" w:line="276" w:lineRule="auto"/>
        <w:jc w:val="both"/>
        <w:rPr>
          <w:rFonts w:ascii="Arial" w:hAnsi="Arial" w:cs="Arial"/>
          <w:b/>
          <w:bCs/>
          <w:sz w:val="28"/>
          <w:szCs w:val="28"/>
        </w:rPr>
      </w:pPr>
      <w:r w:rsidRPr="000C1B4E">
        <w:rPr>
          <w:rFonts w:ascii="Arial" w:hAnsi="Arial" w:cs="Arial"/>
          <w:b/>
          <w:bCs/>
          <w:sz w:val="28"/>
          <w:szCs w:val="28"/>
        </w:rPr>
        <w:t xml:space="preserve">How to Submit: </w:t>
      </w:r>
    </w:p>
    <w:p w14:paraId="798A4033" w14:textId="77777777" w:rsidR="006D4E25" w:rsidRPr="000C1B4E" w:rsidRDefault="006D4E25" w:rsidP="007F716D">
      <w:pPr>
        <w:spacing w:after="240" w:line="276" w:lineRule="auto"/>
        <w:jc w:val="both"/>
        <w:rPr>
          <w:rFonts w:ascii="Arial" w:hAnsi="Arial" w:cs="Arial"/>
          <w:bCs/>
          <w:szCs w:val="24"/>
        </w:rPr>
      </w:pPr>
      <w:r w:rsidRPr="000C1B4E">
        <w:rPr>
          <w:rFonts w:ascii="Arial" w:hAnsi="Arial" w:cs="Arial"/>
          <w:bCs/>
          <w:szCs w:val="24"/>
        </w:rPr>
        <w:t>1. Complete Required Documents and include in an email</w:t>
      </w:r>
    </w:p>
    <w:p w14:paraId="798A4035" w14:textId="77777777" w:rsidR="006D4E25" w:rsidRPr="000C1B4E" w:rsidRDefault="006D4E25" w:rsidP="00395941">
      <w:pPr>
        <w:numPr>
          <w:ilvl w:val="0"/>
          <w:numId w:val="7"/>
        </w:numPr>
        <w:spacing w:line="276" w:lineRule="auto"/>
        <w:jc w:val="both"/>
        <w:rPr>
          <w:rFonts w:ascii="Arial" w:hAnsi="Arial" w:cs="Arial"/>
          <w:bCs/>
          <w:szCs w:val="24"/>
        </w:rPr>
      </w:pPr>
      <w:r w:rsidRPr="000C1B4E">
        <w:rPr>
          <w:rFonts w:ascii="Arial" w:hAnsi="Arial" w:cs="Arial"/>
          <w:bCs/>
          <w:szCs w:val="24"/>
        </w:rPr>
        <w:t>Completed Questionnaire (Word document and Excel)</w:t>
      </w:r>
    </w:p>
    <w:p w14:paraId="798A4036" w14:textId="77777777" w:rsidR="006D4E25" w:rsidRPr="00EC0CAF" w:rsidRDefault="006D4E25" w:rsidP="00395941">
      <w:pPr>
        <w:numPr>
          <w:ilvl w:val="0"/>
          <w:numId w:val="7"/>
        </w:numPr>
        <w:spacing w:line="276" w:lineRule="auto"/>
        <w:jc w:val="both"/>
        <w:rPr>
          <w:rFonts w:ascii="Arial" w:hAnsi="Arial" w:cs="Arial"/>
          <w:bCs/>
          <w:szCs w:val="24"/>
        </w:rPr>
      </w:pPr>
      <w:r w:rsidRPr="00EC0CAF">
        <w:rPr>
          <w:rFonts w:ascii="Arial" w:hAnsi="Arial" w:cs="Arial"/>
          <w:bCs/>
          <w:szCs w:val="24"/>
        </w:rPr>
        <w:t>Completed PBAQ</w:t>
      </w:r>
    </w:p>
    <w:p w14:paraId="798A4037" w14:textId="38DE1D03" w:rsidR="006D4E25" w:rsidRPr="000C1B4E" w:rsidRDefault="006D4E25" w:rsidP="00395941">
      <w:pPr>
        <w:numPr>
          <w:ilvl w:val="0"/>
          <w:numId w:val="7"/>
        </w:numPr>
        <w:spacing w:line="276" w:lineRule="auto"/>
        <w:jc w:val="both"/>
        <w:rPr>
          <w:rFonts w:ascii="Arial" w:hAnsi="Arial" w:cs="Arial"/>
          <w:bCs/>
          <w:szCs w:val="24"/>
        </w:rPr>
      </w:pPr>
      <w:r w:rsidRPr="000C1B4E">
        <w:rPr>
          <w:rFonts w:ascii="Arial" w:hAnsi="Arial" w:cs="Arial"/>
          <w:bCs/>
          <w:szCs w:val="24"/>
        </w:rPr>
        <w:t>Copy of the company’s Articles of Incorporation (including the page with the Directors</w:t>
      </w:r>
      <w:r w:rsidR="000B4E44" w:rsidRPr="000C1B4E">
        <w:rPr>
          <w:rFonts w:ascii="Arial" w:hAnsi="Arial" w:cs="Arial"/>
          <w:bCs/>
          <w:szCs w:val="24"/>
        </w:rPr>
        <w:t xml:space="preserve">/Management and details </w:t>
      </w:r>
      <w:r w:rsidR="001C11D6" w:rsidRPr="000C1B4E">
        <w:rPr>
          <w:rFonts w:ascii="Arial" w:hAnsi="Arial" w:cs="Arial"/>
          <w:bCs/>
          <w:szCs w:val="24"/>
        </w:rPr>
        <w:t>of</w:t>
      </w:r>
      <w:r w:rsidR="000B4E44" w:rsidRPr="000C1B4E">
        <w:rPr>
          <w:rFonts w:ascii="Arial" w:hAnsi="Arial" w:cs="Arial"/>
          <w:bCs/>
          <w:szCs w:val="24"/>
        </w:rPr>
        <w:t xml:space="preserve"> nationality</w:t>
      </w:r>
      <w:r w:rsidRPr="000C1B4E">
        <w:rPr>
          <w:rFonts w:ascii="Arial" w:hAnsi="Arial" w:cs="Arial"/>
          <w:bCs/>
          <w:szCs w:val="24"/>
        </w:rPr>
        <w:t>)</w:t>
      </w:r>
    </w:p>
    <w:p w14:paraId="798A4038" w14:textId="77777777" w:rsidR="006D4E25" w:rsidRPr="000C1B4E" w:rsidRDefault="006D4E25" w:rsidP="00395941">
      <w:pPr>
        <w:numPr>
          <w:ilvl w:val="0"/>
          <w:numId w:val="7"/>
        </w:numPr>
        <w:spacing w:line="276" w:lineRule="auto"/>
        <w:jc w:val="both"/>
        <w:rPr>
          <w:rFonts w:ascii="Arial" w:hAnsi="Arial" w:cs="Arial"/>
          <w:bCs/>
          <w:szCs w:val="24"/>
        </w:rPr>
      </w:pPr>
      <w:r w:rsidRPr="000C1B4E">
        <w:rPr>
          <w:rFonts w:ascii="Arial" w:hAnsi="Arial" w:cs="Arial"/>
          <w:bCs/>
          <w:szCs w:val="24"/>
        </w:rPr>
        <w:t>Copy of the company’s Certificate of Registration (company TIN) from the Guyana Revenue Authority</w:t>
      </w:r>
    </w:p>
    <w:p w14:paraId="0B26A06D" w14:textId="679CE48C" w:rsidR="00884BFE" w:rsidRPr="000C1B4E" w:rsidRDefault="00884BFE" w:rsidP="007F716D">
      <w:pPr>
        <w:numPr>
          <w:ilvl w:val="0"/>
          <w:numId w:val="7"/>
        </w:numPr>
        <w:spacing w:after="240" w:line="276" w:lineRule="auto"/>
        <w:jc w:val="both"/>
        <w:rPr>
          <w:rFonts w:ascii="Arial" w:hAnsi="Arial" w:cs="Arial"/>
          <w:bCs/>
          <w:szCs w:val="24"/>
        </w:rPr>
      </w:pPr>
      <w:r w:rsidRPr="000C1B4E">
        <w:rPr>
          <w:rFonts w:ascii="Arial" w:hAnsi="Arial" w:cs="Arial"/>
          <w:bCs/>
          <w:szCs w:val="24"/>
        </w:rPr>
        <w:t xml:space="preserve">Copy of company’s organizational chart with details on nationality of all personnel’s. </w:t>
      </w:r>
    </w:p>
    <w:p w14:paraId="798A403A" w14:textId="77777777" w:rsidR="006D4E25" w:rsidRPr="000C1B4E" w:rsidRDefault="006D4E25" w:rsidP="007F716D">
      <w:pPr>
        <w:spacing w:after="240" w:line="276" w:lineRule="auto"/>
        <w:jc w:val="both"/>
        <w:rPr>
          <w:rFonts w:ascii="Arial" w:hAnsi="Arial" w:cs="Arial"/>
          <w:bCs/>
          <w:szCs w:val="24"/>
        </w:rPr>
      </w:pPr>
      <w:r w:rsidRPr="000C1B4E">
        <w:rPr>
          <w:rFonts w:ascii="Arial" w:hAnsi="Arial" w:cs="Arial"/>
          <w:bCs/>
          <w:szCs w:val="24"/>
        </w:rPr>
        <w:t>2. Send Email with the following title format:</w:t>
      </w:r>
    </w:p>
    <w:p w14:paraId="798A403C" w14:textId="56DB5325" w:rsidR="006D4E25" w:rsidRPr="000C1B4E" w:rsidRDefault="006D4E25" w:rsidP="00395941">
      <w:pPr>
        <w:spacing w:after="240" w:line="276" w:lineRule="auto"/>
        <w:ind w:left="720"/>
        <w:jc w:val="both"/>
        <w:rPr>
          <w:rFonts w:ascii="Arial" w:hAnsi="Arial" w:cs="Arial"/>
          <w:b/>
          <w:bCs/>
          <w:szCs w:val="24"/>
        </w:rPr>
      </w:pPr>
      <w:r w:rsidRPr="000C1B4E">
        <w:rPr>
          <w:rFonts w:ascii="Arial" w:hAnsi="Arial" w:cs="Arial"/>
          <w:bCs/>
          <w:szCs w:val="24"/>
        </w:rPr>
        <w:t xml:space="preserve">Your Company Name – </w:t>
      </w:r>
      <w:r w:rsidRPr="000C1B4E">
        <w:rPr>
          <w:rFonts w:ascii="Arial" w:hAnsi="Arial" w:cs="Arial"/>
          <w:bCs/>
          <w:szCs w:val="24"/>
          <w:highlight w:val="yellow"/>
        </w:rPr>
        <w:t>RFI #</w:t>
      </w:r>
      <w:r w:rsidR="006D424E">
        <w:rPr>
          <w:rFonts w:ascii="Arial" w:hAnsi="Arial" w:cs="Arial"/>
          <w:bCs/>
          <w:color w:val="FF0000"/>
          <w:szCs w:val="24"/>
          <w:highlight w:val="yellow"/>
        </w:rPr>
        <w:t>14</w:t>
      </w:r>
      <w:r w:rsidRPr="000C1B4E">
        <w:rPr>
          <w:rFonts w:ascii="Arial" w:hAnsi="Arial" w:cs="Arial"/>
          <w:bCs/>
          <w:szCs w:val="24"/>
          <w:highlight w:val="yellow"/>
        </w:rPr>
        <w:t>-2</w:t>
      </w:r>
      <w:r w:rsidR="00991835">
        <w:rPr>
          <w:rFonts w:ascii="Arial" w:hAnsi="Arial" w:cs="Arial"/>
          <w:bCs/>
          <w:szCs w:val="24"/>
          <w:highlight w:val="yellow"/>
        </w:rPr>
        <w:t>02</w:t>
      </w:r>
      <w:r w:rsidR="00395941">
        <w:rPr>
          <w:rFonts w:ascii="Arial" w:hAnsi="Arial" w:cs="Arial"/>
          <w:bCs/>
          <w:szCs w:val="24"/>
          <w:highlight w:val="yellow"/>
        </w:rPr>
        <w:t>2</w:t>
      </w:r>
      <w:r w:rsidRPr="000C1B4E">
        <w:rPr>
          <w:rFonts w:ascii="Arial" w:hAnsi="Arial" w:cs="Arial"/>
          <w:bCs/>
          <w:szCs w:val="24"/>
          <w:highlight w:val="yellow"/>
        </w:rPr>
        <w:t xml:space="preserve"> </w:t>
      </w:r>
      <w:r w:rsidR="00017303" w:rsidRPr="000C1B4E">
        <w:rPr>
          <w:rFonts w:ascii="Arial" w:hAnsi="Arial" w:cs="Arial"/>
          <w:szCs w:val="24"/>
        </w:rPr>
        <w:t>Guyana Contract Analytical Laboratory Services</w:t>
      </w:r>
      <w:r w:rsidR="00927DC5" w:rsidRPr="000C1B4E">
        <w:rPr>
          <w:rFonts w:ascii="Arial" w:hAnsi="Arial" w:cs="Arial"/>
          <w:szCs w:val="24"/>
        </w:rPr>
        <w:t xml:space="preserve"> </w:t>
      </w:r>
      <w:r w:rsidRPr="000C1B4E">
        <w:rPr>
          <w:rFonts w:ascii="Arial" w:hAnsi="Arial" w:cs="Arial"/>
          <w:bCs/>
          <w:szCs w:val="24"/>
        </w:rPr>
        <w:t>– Final RFI Submission</w:t>
      </w:r>
    </w:p>
    <w:p w14:paraId="798A403E" w14:textId="77777777" w:rsidR="006D4E25" w:rsidRPr="000C1B4E" w:rsidRDefault="006D4E25" w:rsidP="007F716D">
      <w:pPr>
        <w:spacing w:after="240" w:line="276" w:lineRule="auto"/>
        <w:jc w:val="both"/>
        <w:rPr>
          <w:rFonts w:ascii="Arial" w:hAnsi="Arial" w:cs="Arial"/>
          <w:b/>
          <w:bCs/>
          <w:szCs w:val="24"/>
        </w:rPr>
      </w:pPr>
      <w:r w:rsidRPr="000C1B4E">
        <w:rPr>
          <w:rFonts w:ascii="Arial" w:hAnsi="Arial" w:cs="Arial"/>
          <w:bCs/>
          <w:szCs w:val="24"/>
        </w:rPr>
        <w:t xml:space="preserve">3. Send email to: </w:t>
      </w:r>
      <w:hyperlink r:id="rId12" w:history="1">
        <w:r w:rsidRPr="00EC0CAF">
          <w:rPr>
            <w:rStyle w:val="Hyperlink"/>
            <w:rFonts w:ascii="Arial" w:hAnsi="Arial" w:cs="Arial"/>
            <w:bCs/>
            <w:szCs w:val="24"/>
          </w:rPr>
          <w:t>EM.Guyana.Procurement@exxonmobil.com</w:t>
        </w:r>
      </w:hyperlink>
      <w:r w:rsidRPr="000C1B4E">
        <w:rPr>
          <w:rFonts w:ascii="Arial" w:hAnsi="Arial" w:cs="Arial"/>
          <w:bCs/>
          <w:szCs w:val="24"/>
        </w:rPr>
        <w:t xml:space="preserve"> </w:t>
      </w:r>
    </w:p>
    <w:p w14:paraId="58C3E249" w14:textId="2D5E5C37" w:rsidR="00B84DE0" w:rsidRPr="000C1B4E" w:rsidRDefault="00B84DE0" w:rsidP="007F716D">
      <w:pPr>
        <w:spacing w:after="240" w:line="276" w:lineRule="auto"/>
        <w:jc w:val="both"/>
        <w:rPr>
          <w:rFonts w:ascii="Arial" w:hAnsi="Arial" w:cs="Arial"/>
          <w:b/>
          <w:bCs/>
          <w:color w:val="000000" w:themeColor="text1"/>
          <w:szCs w:val="24"/>
        </w:rPr>
      </w:pPr>
      <w:r w:rsidRPr="00E85ABC">
        <w:rPr>
          <w:rFonts w:ascii="Arial" w:hAnsi="Arial" w:cs="Arial"/>
          <w:bCs/>
          <w:color w:val="000000" w:themeColor="text1"/>
          <w:szCs w:val="24"/>
        </w:rPr>
        <w:t xml:space="preserve">4. Kindly </w:t>
      </w:r>
      <w:r w:rsidRPr="00E85ABC">
        <w:rPr>
          <w:rFonts w:ascii="Arial" w:hAnsi="Arial" w:cs="Arial"/>
          <w:color w:val="000000" w:themeColor="text1"/>
        </w:rPr>
        <w:t>note it’s not a requirement to register at the CLBD in order to respond to any of our RFI’s as this request is open to all interested companies.</w:t>
      </w:r>
    </w:p>
    <w:p w14:paraId="688D3A51" w14:textId="0CCA5B30" w:rsidR="00B84DE0" w:rsidRPr="000C1B4E" w:rsidRDefault="00B84DE0" w:rsidP="007F716D">
      <w:pPr>
        <w:spacing w:after="240" w:line="276" w:lineRule="auto"/>
        <w:jc w:val="both"/>
        <w:rPr>
          <w:rFonts w:ascii="Arial" w:hAnsi="Arial" w:cs="Arial"/>
        </w:rPr>
      </w:pPr>
    </w:p>
    <w:p w14:paraId="798A4040" w14:textId="77777777" w:rsidR="006D4E25" w:rsidRPr="000C1B4E" w:rsidRDefault="006D4E25" w:rsidP="007F716D">
      <w:pPr>
        <w:spacing w:after="240" w:line="276" w:lineRule="auto"/>
        <w:jc w:val="both"/>
        <w:rPr>
          <w:rFonts w:ascii="Arial" w:hAnsi="Arial" w:cs="Arial"/>
        </w:rPr>
      </w:pPr>
    </w:p>
    <w:p w14:paraId="798A4041" w14:textId="77777777" w:rsidR="006D4E25" w:rsidRPr="000C1B4E" w:rsidRDefault="006D4E25" w:rsidP="007F716D">
      <w:pPr>
        <w:spacing w:after="240" w:line="276" w:lineRule="auto"/>
        <w:jc w:val="both"/>
        <w:rPr>
          <w:rFonts w:ascii="Arial" w:hAnsi="Arial" w:cs="Arial"/>
        </w:rPr>
      </w:pPr>
    </w:p>
    <w:p w14:paraId="798A4042" w14:textId="77777777" w:rsidR="006D4E25" w:rsidRPr="000C1B4E" w:rsidRDefault="006D4E25" w:rsidP="007F716D">
      <w:pPr>
        <w:spacing w:after="240" w:line="276" w:lineRule="auto"/>
        <w:jc w:val="both"/>
        <w:rPr>
          <w:rFonts w:ascii="Arial" w:hAnsi="Arial" w:cs="Arial"/>
        </w:rPr>
      </w:pPr>
    </w:p>
    <w:p w14:paraId="798A4043" w14:textId="77777777" w:rsidR="006D4E25" w:rsidRPr="000C1B4E" w:rsidRDefault="006D4E25" w:rsidP="007F716D">
      <w:pPr>
        <w:spacing w:after="240" w:line="276" w:lineRule="auto"/>
        <w:jc w:val="both"/>
        <w:rPr>
          <w:rFonts w:ascii="Arial" w:hAnsi="Arial" w:cs="Arial"/>
        </w:rPr>
      </w:pPr>
    </w:p>
    <w:p w14:paraId="798A4044" w14:textId="77777777" w:rsidR="006D4E25" w:rsidRPr="000C1B4E" w:rsidRDefault="006D4E25" w:rsidP="007F716D">
      <w:pPr>
        <w:spacing w:after="240" w:line="276" w:lineRule="auto"/>
        <w:jc w:val="both"/>
        <w:rPr>
          <w:rFonts w:ascii="Arial" w:hAnsi="Arial" w:cs="Arial"/>
        </w:rPr>
      </w:pPr>
    </w:p>
    <w:p w14:paraId="78720A99" w14:textId="5482E9C0" w:rsidR="00D96305" w:rsidRDefault="00D96305" w:rsidP="007F716D">
      <w:pPr>
        <w:spacing w:after="240" w:line="276" w:lineRule="auto"/>
        <w:jc w:val="both"/>
        <w:rPr>
          <w:rFonts w:ascii="Arial" w:hAnsi="Arial" w:cs="Arial"/>
          <w:b/>
          <w:sz w:val="28"/>
        </w:rPr>
      </w:pPr>
    </w:p>
    <w:p w14:paraId="3D4E4676" w14:textId="7EF2034A" w:rsidR="00ED0725" w:rsidRDefault="00ED0725" w:rsidP="007F716D">
      <w:pPr>
        <w:spacing w:after="240" w:line="276" w:lineRule="auto"/>
        <w:jc w:val="both"/>
        <w:rPr>
          <w:rFonts w:ascii="Arial" w:hAnsi="Arial" w:cs="Arial"/>
          <w:b/>
          <w:sz w:val="28"/>
        </w:rPr>
      </w:pPr>
    </w:p>
    <w:p w14:paraId="257539B3" w14:textId="77777777" w:rsidR="00ED0725" w:rsidRPr="000C1B4E" w:rsidRDefault="00ED0725" w:rsidP="007F716D">
      <w:pPr>
        <w:spacing w:after="240" w:line="276" w:lineRule="auto"/>
        <w:jc w:val="both"/>
        <w:rPr>
          <w:rFonts w:ascii="Arial" w:hAnsi="Arial" w:cs="Arial"/>
          <w:b/>
          <w:sz w:val="28"/>
        </w:rPr>
      </w:pPr>
    </w:p>
    <w:p w14:paraId="4A0D993A" w14:textId="77777777" w:rsidR="00D96305" w:rsidRPr="000C1B4E" w:rsidRDefault="00D96305" w:rsidP="007F716D">
      <w:pPr>
        <w:spacing w:after="240" w:line="276" w:lineRule="auto"/>
        <w:jc w:val="both"/>
        <w:rPr>
          <w:rFonts w:ascii="Arial" w:hAnsi="Arial" w:cs="Arial"/>
          <w:b/>
          <w:sz w:val="28"/>
        </w:rPr>
      </w:pPr>
    </w:p>
    <w:p w14:paraId="798A404D" w14:textId="739131B1" w:rsidR="006D4E25" w:rsidRPr="000C1B4E" w:rsidRDefault="006D4E25" w:rsidP="007F716D">
      <w:pPr>
        <w:spacing w:after="240" w:line="276" w:lineRule="auto"/>
        <w:jc w:val="both"/>
        <w:rPr>
          <w:rFonts w:ascii="Arial" w:hAnsi="Arial" w:cs="Arial"/>
          <w:b/>
          <w:sz w:val="28"/>
        </w:rPr>
      </w:pPr>
      <w:r w:rsidRPr="000C1B4E">
        <w:rPr>
          <w:rFonts w:ascii="Arial" w:hAnsi="Arial" w:cs="Arial"/>
          <w:b/>
          <w:sz w:val="28"/>
        </w:rPr>
        <w:t xml:space="preserve">7. </w:t>
      </w:r>
      <w:r w:rsidRPr="00A84D2F">
        <w:rPr>
          <w:rFonts w:ascii="Arial" w:hAnsi="Arial" w:cs="Arial"/>
          <w:b/>
          <w:sz w:val="28"/>
        </w:rPr>
        <w:t>Questionnaire</w:t>
      </w:r>
      <w:r w:rsidR="00205F9F" w:rsidRPr="00A84D2F">
        <w:rPr>
          <w:rFonts w:ascii="Arial" w:hAnsi="Arial" w:cs="Arial"/>
          <w:b/>
          <w:sz w:val="28"/>
        </w:rPr>
        <w:t xml:space="preserve"> </w:t>
      </w:r>
    </w:p>
    <w:tbl>
      <w:tblPr>
        <w:tblW w:w="973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5"/>
        <w:gridCol w:w="2213"/>
        <w:gridCol w:w="40"/>
        <w:gridCol w:w="2133"/>
        <w:gridCol w:w="2695"/>
      </w:tblGrid>
      <w:tr w:rsidR="00A523C8" w:rsidRPr="00A523C8" w14:paraId="3E42569D" w14:textId="77777777" w:rsidTr="00F36A34">
        <w:trPr>
          <w:trHeight w:val="283"/>
        </w:trPr>
        <w:tc>
          <w:tcPr>
            <w:tcW w:w="9736" w:type="dxa"/>
            <w:gridSpan w:val="5"/>
            <w:tcBorders>
              <w:top w:val="single" w:sz="12" w:space="0" w:color="auto"/>
              <w:left w:val="single" w:sz="12" w:space="0" w:color="auto"/>
              <w:bottom w:val="single" w:sz="12" w:space="0" w:color="auto"/>
              <w:right w:val="single" w:sz="12" w:space="0" w:color="auto"/>
            </w:tcBorders>
            <w:shd w:val="clear" w:color="auto" w:fill="000000"/>
            <w:vAlign w:val="center"/>
            <w:hideMark/>
          </w:tcPr>
          <w:p w14:paraId="4A79D08C" w14:textId="77777777" w:rsidR="00A523C8" w:rsidRPr="00A523C8" w:rsidRDefault="00A523C8">
            <w:pPr>
              <w:keepNext/>
              <w:spacing w:line="256" w:lineRule="auto"/>
              <w:jc w:val="center"/>
              <w:outlineLvl w:val="0"/>
              <w:rPr>
                <w:rFonts w:ascii="Arial" w:hAnsi="Arial" w:cs="Arial"/>
                <w:color w:val="FFFFFF"/>
                <w:sz w:val="20"/>
              </w:rPr>
            </w:pPr>
            <w:r w:rsidRPr="00A523C8">
              <w:rPr>
                <w:rFonts w:ascii="Arial" w:hAnsi="Arial" w:cs="Arial"/>
                <w:b/>
                <w:color w:val="FFFFFF"/>
                <w:sz w:val="20"/>
              </w:rPr>
              <w:t>GENERAL INFORMATION – PART 1</w:t>
            </w:r>
          </w:p>
        </w:tc>
      </w:tr>
      <w:tr w:rsidR="00A523C8" w:rsidRPr="00A523C8" w14:paraId="63A324F9" w14:textId="77777777" w:rsidTr="00F36A34">
        <w:tc>
          <w:tcPr>
            <w:tcW w:w="2655" w:type="dxa"/>
            <w:tcBorders>
              <w:top w:val="single" w:sz="12" w:space="0" w:color="auto"/>
              <w:left w:val="single" w:sz="4" w:space="0" w:color="auto"/>
              <w:bottom w:val="single" w:sz="4" w:space="0" w:color="auto"/>
              <w:right w:val="single" w:sz="4" w:space="0" w:color="auto"/>
            </w:tcBorders>
            <w:hideMark/>
          </w:tcPr>
          <w:p w14:paraId="12019104" w14:textId="77777777" w:rsidR="00A523C8" w:rsidRPr="00A523C8" w:rsidRDefault="00A523C8">
            <w:pPr>
              <w:spacing w:before="60" w:after="60" w:line="256" w:lineRule="auto"/>
              <w:rPr>
                <w:rFonts w:ascii="Arial" w:hAnsi="Arial" w:cs="Arial"/>
                <w:b/>
                <w:color w:val="auto"/>
                <w:sz w:val="20"/>
              </w:rPr>
            </w:pPr>
            <w:r w:rsidRPr="00A523C8">
              <w:rPr>
                <w:rFonts w:ascii="Arial" w:hAnsi="Arial" w:cs="Arial"/>
                <w:b/>
                <w:color w:val="auto"/>
                <w:sz w:val="20"/>
              </w:rPr>
              <w:t>1. Company Name:</w:t>
            </w:r>
            <w:r w:rsidRPr="00A523C8">
              <w:rPr>
                <w:rFonts w:ascii="Arial" w:hAnsi="Arial" w:cs="Arial"/>
                <w:b/>
                <w:color w:val="auto"/>
                <w:sz w:val="20"/>
              </w:rPr>
              <w:tab/>
            </w:r>
            <w:r w:rsidRPr="00A523C8">
              <w:rPr>
                <w:rFonts w:ascii="Arial" w:hAnsi="Arial" w:cs="Arial"/>
                <w:b/>
                <w:color w:val="auto"/>
                <w:sz w:val="20"/>
              </w:rPr>
              <w:tab/>
            </w:r>
          </w:p>
        </w:tc>
        <w:tc>
          <w:tcPr>
            <w:tcW w:w="7081" w:type="dxa"/>
            <w:gridSpan w:val="4"/>
            <w:tcBorders>
              <w:top w:val="single" w:sz="12" w:space="0" w:color="auto"/>
              <w:left w:val="single" w:sz="4" w:space="0" w:color="auto"/>
              <w:bottom w:val="single" w:sz="4" w:space="0" w:color="auto"/>
              <w:right w:val="single" w:sz="4" w:space="0" w:color="auto"/>
            </w:tcBorders>
            <w:hideMark/>
          </w:tcPr>
          <w:p w14:paraId="612500F8" w14:textId="77777777" w:rsidR="00A523C8" w:rsidRPr="00A523C8" w:rsidRDefault="00A523C8">
            <w:pPr>
              <w:tabs>
                <w:tab w:val="left" w:pos="2880"/>
                <w:tab w:val="left" w:pos="4320"/>
                <w:tab w:val="left" w:pos="5760"/>
              </w:tabs>
              <w:spacing w:before="60" w:after="60" w:line="256" w:lineRule="auto"/>
              <w:rPr>
                <w:rFonts w:ascii="Arial" w:hAnsi="Arial" w:cs="Arial"/>
                <w:b/>
                <w:color w:val="auto"/>
                <w:sz w:val="20"/>
              </w:rPr>
            </w:pPr>
            <w:r w:rsidRPr="00A523C8">
              <w:rPr>
                <w:rFonts w:ascii="Arial" w:hAnsi="Arial" w:cs="Arial"/>
                <w:b/>
                <w:color w:val="auto"/>
                <w:sz w:val="20"/>
              </w:rPr>
              <w:tab/>
            </w:r>
          </w:p>
        </w:tc>
      </w:tr>
      <w:tr w:rsidR="00A523C8" w:rsidRPr="00A523C8" w14:paraId="43E230B0" w14:textId="77777777" w:rsidTr="00F36A34">
        <w:trPr>
          <w:trHeight w:val="549"/>
        </w:trPr>
        <w:tc>
          <w:tcPr>
            <w:tcW w:w="2655" w:type="dxa"/>
            <w:tcBorders>
              <w:top w:val="single" w:sz="4" w:space="0" w:color="auto"/>
              <w:left w:val="single" w:sz="4" w:space="0" w:color="auto"/>
              <w:bottom w:val="single" w:sz="4" w:space="0" w:color="auto"/>
              <w:right w:val="single" w:sz="4" w:space="0" w:color="auto"/>
            </w:tcBorders>
            <w:hideMark/>
          </w:tcPr>
          <w:p w14:paraId="04CE6078" w14:textId="77777777" w:rsidR="00A523C8" w:rsidRPr="00A523C8" w:rsidRDefault="00A523C8">
            <w:pPr>
              <w:spacing w:before="60" w:after="60" w:line="256" w:lineRule="auto"/>
              <w:rPr>
                <w:rFonts w:ascii="Arial" w:hAnsi="Arial" w:cs="Arial"/>
                <w:b/>
                <w:color w:val="auto"/>
                <w:sz w:val="20"/>
              </w:rPr>
            </w:pPr>
            <w:r w:rsidRPr="00A523C8">
              <w:rPr>
                <w:rFonts w:ascii="Arial" w:hAnsi="Arial" w:cs="Arial"/>
                <w:b/>
                <w:color w:val="auto"/>
                <w:sz w:val="20"/>
              </w:rPr>
              <w:t>2. Company Mailing Address:</w:t>
            </w:r>
          </w:p>
        </w:tc>
        <w:tc>
          <w:tcPr>
            <w:tcW w:w="7081" w:type="dxa"/>
            <w:gridSpan w:val="4"/>
            <w:tcBorders>
              <w:top w:val="single" w:sz="4" w:space="0" w:color="auto"/>
              <w:left w:val="single" w:sz="4" w:space="0" w:color="auto"/>
              <w:bottom w:val="single" w:sz="4" w:space="0" w:color="auto"/>
              <w:right w:val="single" w:sz="4" w:space="0" w:color="auto"/>
            </w:tcBorders>
          </w:tcPr>
          <w:p w14:paraId="7C57804E" w14:textId="77777777" w:rsidR="00A523C8" w:rsidRPr="00A523C8" w:rsidRDefault="00A523C8">
            <w:pPr>
              <w:tabs>
                <w:tab w:val="left" w:pos="2880"/>
                <w:tab w:val="left" w:pos="4320"/>
                <w:tab w:val="left" w:pos="6480"/>
              </w:tabs>
              <w:spacing w:before="60" w:after="60" w:line="256" w:lineRule="auto"/>
              <w:rPr>
                <w:rFonts w:ascii="Arial" w:hAnsi="Arial" w:cs="Arial"/>
                <w:b/>
                <w:color w:val="auto"/>
                <w:sz w:val="20"/>
              </w:rPr>
            </w:pPr>
          </w:p>
        </w:tc>
      </w:tr>
      <w:tr w:rsidR="00A523C8" w:rsidRPr="00A523C8" w14:paraId="4E210897" w14:textId="77777777" w:rsidTr="00F36A34">
        <w:tc>
          <w:tcPr>
            <w:tcW w:w="2655" w:type="dxa"/>
            <w:tcBorders>
              <w:top w:val="single" w:sz="4" w:space="0" w:color="auto"/>
              <w:left w:val="single" w:sz="4" w:space="0" w:color="auto"/>
              <w:bottom w:val="single" w:sz="4" w:space="0" w:color="auto"/>
              <w:right w:val="single" w:sz="4" w:space="0" w:color="auto"/>
            </w:tcBorders>
            <w:hideMark/>
          </w:tcPr>
          <w:p w14:paraId="5772AF9F" w14:textId="77777777" w:rsidR="00A523C8" w:rsidRPr="00A523C8" w:rsidRDefault="00A523C8">
            <w:pPr>
              <w:tabs>
                <w:tab w:val="left" w:pos="2880"/>
                <w:tab w:val="left" w:pos="4320"/>
                <w:tab w:val="left" w:pos="5760"/>
              </w:tabs>
              <w:spacing w:before="60" w:after="60" w:line="256" w:lineRule="auto"/>
              <w:rPr>
                <w:rFonts w:ascii="Arial" w:hAnsi="Arial" w:cs="Arial"/>
                <w:b/>
                <w:color w:val="auto"/>
                <w:sz w:val="20"/>
              </w:rPr>
            </w:pPr>
            <w:r w:rsidRPr="00A523C8">
              <w:rPr>
                <w:rFonts w:ascii="Arial" w:hAnsi="Arial" w:cs="Arial"/>
                <w:b/>
                <w:color w:val="auto"/>
                <w:sz w:val="20"/>
              </w:rPr>
              <w:t>3. Telephone Number:</w:t>
            </w:r>
          </w:p>
        </w:tc>
        <w:tc>
          <w:tcPr>
            <w:tcW w:w="7081" w:type="dxa"/>
            <w:gridSpan w:val="4"/>
            <w:tcBorders>
              <w:top w:val="single" w:sz="4" w:space="0" w:color="auto"/>
              <w:left w:val="single" w:sz="4" w:space="0" w:color="auto"/>
              <w:bottom w:val="single" w:sz="4" w:space="0" w:color="auto"/>
              <w:right w:val="single" w:sz="4" w:space="0" w:color="auto"/>
            </w:tcBorders>
          </w:tcPr>
          <w:p w14:paraId="65C83EE0" w14:textId="77777777" w:rsidR="00A523C8" w:rsidRPr="00A523C8" w:rsidRDefault="00A523C8">
            <w:pPr>
              <w:tabs>
                <w:tab w:val="left" w:pos="2880"/>
                <w:tab w:val="left" w:pos="4320"/>
                <w:tab w:val="left" w:pos="6480"/>
              </w:tabs>
              <w:spacing w:before="60" w:after="60" w:line="256" w:lineRule="auto"/>
              <w:rPr>
                <w:rFonts w:ascii="Arial" w:hAnsi="Arial" w:cs="Arial"/>
                <w:b/>
                <w:color w:val="auto"/>
                <w:sz w:val="20"/>
              </w:rPr>
            </w:pPr>
          </w:p>
        </w:tc>
      </w:tr>
      <w:tr w:rsidR="00A523C8" w:rsidRPr="00A523C8" w14:paraId="029BA8F1" w14:textId="77777777" w:rsidTr="00F36A34">
        <w:tc>
          <w:tcPr>
            <w:tcW w:w="2655" w:type="dxa"/>
            <w:tcBorders>
              <w:top w:val="single" w:sz="4" w:space="0" w:color="auto"/>
              <w:left w:val="single" w:sz="4" w:space="0" w:color="auto"/>
              <w:bottom w:val="single" w:sz="4" w:space="0" w:color="auto"/>
              <w:right w:val="single" w:sz="4" w:space="0" w:color="auto"/>
            </w:tcBorders>
            <w:hideMark/>
          </w:tcPr>
          <w:p w14:paraId="6453744D" w14:textId="77777777" w:rsidR="00A523C8" w:rsidRPr="00A523C8" w:rsidRDefault="00A523C8">
            <w:pPr>
              <w:tabs>
                <w:tab w:val="left" w:pos="2880"/>
                <w:tab w:val="left" w:pos="4320"/>
                <w:tab w:val="left" w:pos="6480"/>
              </w:tabs>
              <w:spacing w:before="60" w:after="60" w:line="256" w:lineRule="auto"/>
              <w:rPr>
                <w:rFonts w:ascii="Arial" w:hAnsi="Arial" w:cs="Arial"/>
                <w:b/>
                <w:color w:val="auto"/>
                <w:sz w:val="20"/>
              </w:rPr>
            </w:pPr>
            <w:r w:rsidRPr="00A523C8">
              <w:rPr>
                <w:rFonts w:ascii="Arial" w:hAnsi="Arial" w:cs="Arial"/>
                <w:b/>
                <w:color w:val="auto"/>
                <w:sz w:val="20"/>
              </w:rPr>
              <w:t>4. Number of Employees:</w:t>
            </w:r>
          </w:p>
        </w:tc>
        <w:tc>
          <w:tcPr>
            <w:tcW w:w="7081" w:type="dxa"/>
            <w:gridSpan w:val="4"/>
            <w:tcBorders>
              <w:top w:val="single" w:sz="4" w:space="0" w:color="auto"/>
              <w:left w:val="single" w:sz="4" w:space="0" w:color="auto"/>
              <w:bottom w:val="single" w:sz="4" w:space="0" w:color="auto"/>
              <w:right w:val="single" w:sz="4" w:space="0" w:color="auto"/>
            </w:tcBorders>
          </w:tcPr>
          <w:p w14:paraId="70A199F1" w14:textId="77777777" w:rsidR="00A523C8" w:rsidRPr="00A523C8" w:rsidRDefault="00A523C8">
            <w:pPr>
              <w:tabs>
                <w:tab w:val="left" w:pos="2880"/>
                <w:tab w:val="left" w:pos="4320"/>
                <w:tab w:val="left" w:pos="6480"/>
              </w:tabs>
              <w:spacing w:before="60" w:after="60" w:line="256" w:lineRule="auto"/>
              <w:rPr>
                <w:rFonts w:ascii="Arial" w:hAnsi="Arial" w:cs="Arial"/>
                <w:b/>
                <w:color w:val="auto"/>
                <w:sz w:val="20"/>
              </w:rPr>
            </w:pPr>
          </w:p>
        </w:tc>
      </w:tr>
      <w:tr w:rsidR="00A523C8" w:rsidRPr="00A523C8" w14:paraId="37E48DD0" w14:textId="77777777" w:rsidTr="00F36A34">
        <w:tc>
          <w:tcPr>
            <w:tcW w:w="2655" w:type="dxa"/>
            <w:tcBorders>
              <w:top w:val="single" w:sz="4" w:space="0" w:color="auto"/>
              <w:left w:val="single" w:sz="4" w:space="0" w:color="auto"/>
              <w:bottom w:val="single" w:sz="4" w:space="0" w:color="auto"/>
              <w:right w:val="single" w:sz="4" w:space="0" w:color="auto"/>
            </w:tcBorders>
            <w:hideMark/>
          </w:tcPr>
          <w:p w14:paraId="28ACD8BB" w14:textId="77777777" w:rsidR="00A523C8" w:rsidRPr="00A523C8" w:rsidRDefault="00A523C8">
            <w:pPr>
              <w:tabs>
                <w:tab w:val="left" w:pos="2880"/>
                <w:tab w:val="left" w:pos="4320"/>
                <w:tab w:val="left" w:pos="6480"/>
              </w:tabs>
              <w:spacing w:before="60" w:after="60" w:line="256" w:lineRule="auto"/>
              <w:rPr>
                <w:rFonts w:ascii="Arial" w:hAnsi="Arial" w:cs="Arial"/>
                <w:b/>
                <w:color w:val="auto"/>
                <w:sz w:val="20"/>
              </w:rPr>
            </w:pPr>
            <w:r w:rsidRPr="00A523C8">
              <w:rPr>
                <w:rFonts w:ascii="Arial" w:hAnsi="Arial" w:cs="Arial"/>
                <w:b/>
                <w:color w:val="auto"/>
                <w:sz w:val="20"/>
              </w:rPr>
              <w:t>5. Company Contact Name:</w:t>
            </w:r>
          </w:p>
        </w:tc>
        <w:tc>
          <w:tcPr>
            <w:tcW w:w="7081" w:type="dxa"/>
            <w:gridSpan w:val="4"/>
            <w:tcBorders>
              <w:top w:val="single" w:sz="4" w:space="0" w:color="auto"/>
              <w:left w:val="single" w:sz="4" w:space="0" w:color="auto"/>
              <w:bottom w:val="single" w:sz="4" w:space="0" w:color="auto"/>
              <w:right w:val="single" w:sz="4" w:space="0" w:color="auto"/>
            </w:tcBorders>
          </w:tcPr>
          <w:p w14:paraId="0A0333BD" w14:textId="77777777" w:rsidR="00A523C8" w:rsidRPr="00A523C8" w:rsidRDefault="00A523C8">
            <w:pPr>
              <w:tabs>
                <w:tab w:val="left" w:pos="2880"/>
                <w:tab w:val="left" w:pos="4320"/>
                <w:tab w:val="left" w:pos="6480"/>
              </w:tabs>
              <w:spacing w:before="60" w:after="60" w:line="256" w:lineRule="auto"/>
              <w:rPr>
                <w:rFonts w:ascii="Arial" w:hAnsi="Arial" w:cs="Arial"/>
                <w:b/>
                <w:color w:val="auto"/>
                <w:sz w:val="20"/>
              </w:rPr>
            </w:pPr>
          </w:p>
        </w:tc>
      </w:tr>
      <w:tr w:rsidR="00A523C8" w:rsidRPr="00A523C8" w14:paraId="116F271D" w14:textId="77777777" w:rsidTr="00F36A34">
        <w:tc>
          <w:tcPr>
            <w:tcW w:w="2655" w:type="dxa"/>
            <w:tcBorders>
              <w:top w:val="single" w:sz="4" w:space="0" w:color="auto"/>
              <w:left w:val="single" w:sz="4" w:space="0" w:color="auto"/>
              <w:bottom w:val="single" w:sz="4" w:space="0" w:color="auto"/>
              <w:right w:val="single" w:sz="4" w:space="0" w:color="auto"/>
            </w:tcBorders>
            <w:hideMark/>
          </w:tcPr>
          <w:p w14:paraId="56212839" w14:textId="77777777" w:rsidR="00A523C8" w:rsidRPr="00A523C8" w:rsidRDefault="00A523C8">
            <w:pPr>
              <w:tabs>
                <w:tab w:val="left" w:pos="2880"/>
                <w:tab w:val="left" w:pos="4320"/>
                <w:tab w:val="left" w:pos="6480"/>
              </w:tabs>
              <w:spacing w:before="60" w:after="60" w:line="256" w:lineRule="auto"/>
              <w:rPr>
                <w:rFonts w:ascii="Arial" w:hAnsi="Arial" w:cs="Arial"/>
                <w:b/>
                <w:color w:val="auto"/>
                <w:sz w:val="20"/>
              </w:rPr>
            </w:pPr>
            <w:r w:rsidRPr="00A523C8">
              <w:rPr>
                <w:rFonts w:ascii="Arial" w:hAnsi="Arial" w:cs="Arial"/>
                <w:b/>
                <w:color w:val="auto"/>
                <w:sz w:val="20"/>
              </w:rPr>
              <w:t>6. Email Address:</w:t>
            </w:r>
          </w:p>
        </w:tc>
        <w:tc>
          <w:tcPr>
            <w:tcW w:w="7081" w:type="dxa"/>
            <w:gridSpan w:val="4"/>
            <w:tcBorders>
              <w:top w:val="single" w:sz="4" w:space="0" w:color="auto"/>
              <w:left w:val="single" w:sz="4" w:space="0" w:color="auto"/>
              <w:bottom w:val="single" w:sz="4" w:space="0" w:color="auto"/>
              <w:right w:val="single" w:sz="4" w:space="0" w:color="auto"/>
            </w:tcBorders>
          </w:tcPr>
          <w:p w14:paraId="5110ED5F" w14:textId="77777777" w:rsidR="00A523C8" w:rsidRPr="00A523C8" w:rsidRDefault="00A523C8">
            <w:pPr>
              <w:tabs>
                <w:tab w:val="left" w:pos="2880"/>
                <w:tab w:val="left" w:pos="4320"/>
                <w:tab w:val="left" w:pos="6480"/>
              </w:tabs>
              <w:spacing w:before="60" w:after="60" w:line="256" w:lineRule="auto"/>
              <w:rPr>
                <w:rFonts w:ascii="Arial" w:hAnsi="Arial" w:cs="Arial"/>
                <w:b/>
                <w:color w:val="auto"/>
                <w:sz w:val="20"/>
              </w:rPr>
            </w:pPr>
          </w:p>
        </w:tc>
      </w:tr>
      <w:tr w:rsidR="00A523C8" w:rsidRPr="00A523C8" w14:paraId="5EBB0221" w14:textId="77777777" w:rsidTr="00F36A34">
        <w:tc>
          <w:tcPr>
            <w:tcW w:w="2655" w:type="dxa"/>
            <w:tcBorders>
              <w:top w:val="single" w:sz="4" w:space="0" w:color="auto"/>
              <w:left w:val="single" w:sz="4" w:space="0" w:color="auto"/>
              <w:bottom w:val="single" w:sz="4" w:space="0" w:color="auto"/>
              <w:right w:val="single" w:sz="4" w:space="0" w:color="auto"/>
            </w:tcBorders>
            <w:hideMark/>
          </w:tcPr>
          <w:p w14:paraId="703C2F97" w14:textId="77777777" w:rsidR="00A523C8" w:rsidRPr="00A523C8" w:rsidRDefault="00A523C8">
            <w:pPr>
              <w:tabs>
                <w:tab w:val="left" w:pos="2880"/>
                <w:tab w:val="left" w:pos="4320"/>
                <w:tab w:val="left" w:pos="6480"/>
              </w:tabs>
              <w:spacing w:before="60" w:after="60" w:line="256" w:lineRule="auto"/>
              <w:rPr>
                <w:rFonts w:ascii="Arial" w:hAnsi="Arial" w:cs="Arial"/>
                <w:b/>
                <w:color w:val="auto"/>
                <w:sz w:val="20"/>
              </w:rPr>
            </w:pPr>
            <w:r w:rsidRPr="00A523C8">
              <w:rPr>
                <w:rFonts w:ascii="Arial" w:hAnsi="Arial" w:cs="Arial"/>
                <w:b/>
                <w:color w:val="auto"/>
                <w:sz w:val="20"/>
              </w:rPr>
              <w:t>7. Website Address:</w:t>
            </w:r>
          </w:p>
        </w:tc>
        <w:tc>
          <w:tcPr>
            <w:tcW w:w="7081" w:type="dxa"/>
            <w:gridSpan w:val="4"/>
            <w:tcBorders>
              <w:top w:val="single" w:sz="4" w:space="0" w:color="auto"/>
              <w:left w:val="single" w:sz="4" w:space="0" w:color="auto"/>
              <w:bottom w:val="single" w:sz="4" w:space="0" w:color="auto"/>
              <w:right w:val="single" w:sz="4" w:space="0" w:color="auto"/>
            </w:tcBorders>
          </w:tcPr>
          <w:p w14:paraId="4FFAAC90" w14:textId="77777777" w:rsidR="00A523C8" w:rsidRPr="00A523C8" w:rsidRDefault="00A523C8">
            <w:pPr>
              <w:tabs>
                <w:tab w:val="left" w:pos="2880"/>
                <w:tab w:val="left" w:pos="4320"/>
                <w:tab w:val="left" w:pos="6480"/>
              </w:tabs>
              <w:spacing w:before="60" w:after="60" w:line="256" w:lineRule="auto"/>
              <w:rPr>
                <w:rFonts w:ascii="Arial" w:hAnsi="Arial" w:cs="Arial"/>
                <w:b/>
                <w:color w:val="auto"/>
                <w:sz w:val="20"/>
              </w:rPr>
            </w:pPr>
          </w:p>
        </w:tc>
      </w:tr>
      <w:tr w:rsidR="00A523C8" w:rsidRPr="00A523C8" w14:paraId="61B1012B" w14:textId="77777777" w:rsidTr="00F36A34">
        <w:tc>
          <w:tcPr>
            <w:tcW w:w="2655" w:type="dxa"/>
            <w:tcBorders>
              <w:top w:val="single" w:sz="4" w:space="0" w:color="auto"/>
              <w:left w:val="single" w:sz="4" w:space="0" w:color="auto"/>
              <w:bottom w:val="single" w:sz="4" w:space="0" w:color="auto"/>
              <w:right w:val="single" w:sz="4" w:space="0" w:color="auto"/>
            </w:tcBorders>
            <w:hideMark/>
          </w:tcPr>
          <w:p w14:paraId="474D8275" w14:textId="77777777" w:rsidR="00A523C8" w:rsidRPr="00A523C8" w:rsidRDefault="00A523C8">
            <w:pPr>
              <w:tabs>
                <w:tab w:val="left" w:pos="2880"/>
                <w:tab w:val="left" w:pos="4320"/>
                <w:tab w:val="left" w:pos="6480"/>
              </w:tabs>
              <w:spacing w:before="60" w:after="60" w:line="256" w:lineRule="auto"/>
              <w:rPr>
                <w:rFonts w:ascii="Arial" w:hAnsi="Arial" w:cs="Arial"/>
                <w:b/>
                <w:color w:val="auto"/>
                <w:sz w:val="20"/>
              </w:rPr>
            </w:pPr>
            <w:r w:rsidRPr="00A523C8">
              <w:rPr>
                <w:rFonts w:ascii="Arial" w:hAnsi="Arial" w:cs="Arial"/>
                <w:b/>
                <w:color w:val="auto"/>
                <w:sz w:val="20"/>
              </w:rPr>
              <w:t>8. Form of Business</w:t>
            </w:r>
          </w:p>
        </w:tc>
        <w:tc>
          <w:tcPr>
            <w:tcW w:w="2253" w:type="dxa"/>
            <w:gridSpan w:val="2"/>
            <w:tcBorders>
              <w:top w:val="single" w:sz="4" w:space="0" w:color="auto"/>
              <w:left w:val="single" w:sz="4" w:space="0" w:color="auto"/>
              <w:bottom w:val="single" w:sz="4" w:space="0" w:color="auto"/>
              <w:right w:val="single" w:sz="4" w:space="0" w:color="auto"/>
            </w:tcBorders>
            <w:hideMark/>
          </w:tcPr>
          <w:p w14:paraId="03928D83" w14:textId="77777777" w:rsidR="00A523C8" w:rsidRPr="00A523C8" w:rsidRDefault="00A523C8">
            <w:pPr>
              <w:tabs>
                <w:tab w:val="left" w:pos="2880"/>
                <w:tab w:val="left" w:pos="4320"/>
                <w:tab w:val="left" w:pos="6480"/>
              </w:tabs>
              <w:spacing w:before="60" w:after="60" w:line="256" w:lineRule="auto"/>
              <w:rPr>
                <w:rFonts w:ascii="Arial" w:hAnsi="Arial" w:cs="Arial"/>
                <w:b/>
                <w:color w:val="auto"/>
                <w:sz w:val="20"/>
              </w:rPr>
            </w:pPr>
            <w:r w:rsidRPr="00A523C8">
              <w:rPr>
                <w:rFonts w:ascii="Arial" w:hAnsi="Arial" w:cs="Arial"/>
                <w:sz w:val="20"/>
              </w:rPr>
              <w:fldChar w:fldCharType="begin">
                <w:ffData>
                  <w:name w:val="Check3"/>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sz w:val="20"/>
              </w:rPr>
            </w:r>
            <w:r w:rsidR="00935AD0">
              <w:rPr>
                <w:rFonts w:ascii="Arial" w:hAnsi="Arial" w:cs="Arial"/>
                <w:sz w:val="20"/>
              </w:rPr>
              <w:fldChar w:fldCharType="separate"/>
            </w:r>
            <w:r w:rsidRPr="00A523C8">
              <w:rPr>
                <w:rFonts w:ascii="Arial" w:hAnsi="Arial" w:cs="Arial"/>
                <w:sz w:val="20"/>
              </w:rPr>
              <w:fldChar w:fldCharType="end"/>
            </w:r>
            <w:r w:rsidRPr="00A523C8">
              <w:rPr>
                <w:rFonts w:ascii="Arial" w:hAnsi="Arial" w:cs="Arial"/>
                <w:b/>
                <w:color w:val="auto"/>
                <w:sz w:val="20"/>
              </w:rPr>
              <w:t xml:space="preserve"> Corporation</w:t>
            </w:r>
          </w:p>
        </w:tc>
        <w:tc>
          <w:tcPr>
            <w:tcW w:w="2133" w:type="dxa"/>
            <w:tcBorders>
              <w:top w:val="single" w:sz="4" w:space="0" w:color="auto"/>
              <w:left w:val="single" w:sz="4" w:space="0" w:color="auto"/>
              <w:bottom w:val="single" w:sz="4" w:space="0" w:color="auto"/>
              <w:right w:val="single" w:sz="4" w:space="0" w:color="auto"/>
            </w:tcBorders>
            <w:hideMark/>
          </w:tcPr>
          <w:p w14:paraId="284B8740" w14:textId="77777777" w:rsidR="00A523C8" w:rsidRPr="00A523C8" w:rsidRDefault="00A523C8">
            <w:pPr>
              <w:tabs>
                <w:tab w:val="left" w:pos="2880"/>
                <w:tab w:val="left" w:pos="4320"/>
                <w:tab w:val="left" w:pos="6480"/>
              </w:tabs>
              <w:spacing w:before="60" w:after="60" w:line="256" w:lineRule="auto"/>
              <w:rPr>
                <w:rFonts w:ascii="Arial" w:hAnsi="Arial" w:cs="Arial"/>
                <w:b/>
                <w:color w:val="auto"/>
                <w:sz w:val="20"/>
              </w:rPr>
            </w:pPr>
            <w:r w:rsidRPr="00A523C8">
              <w:rPr>
                <w:rFonts w:ascii="Arial" w:hAnsi="Arial" w:cs="Arial"/>
                <w:sz w:val="20"/>
              </w:rPr>
              <w:fldChar w:fldCharType="begin">
                <w:ffData>
                  <w:name w:val="Check3"/>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sz w:val="20"/>
              </w:rPr>
            </w:r>
            <w:r w:rsidR="00935AD0">
              <w:rPr>
                <w:rFonts w:ascii="Arial" w:hAnsi="Arial" w:cs="Arial"/>
                <w:sz w:val="20"/>
              </w:rPr>
              <w:fldChar w:fldCharType="separate"/>
            </w:r>
            <w:r w:rsidRPr="00A523C8">
              <w:rPr>
                <w:rFonts w:ascii="Arial" w:hAnsi="Arial" w:cs="Arial"/>
                <w:sz w:val="20"/>
              </w:rPr>
              <w:fldChar w:fldCharType="end"/>
            </w:r>
            <w:r w:rsidRPr="00A523C8">
              <w:rPr>
                <w:rFonts w:ascii="Arial" w:hAnsi="Arial" w:cs="Arial"/>
                <w:b/>
                <w:color w:val="auto"/>
                <w:sz w:val="20"/>
              </w:rPr>
              <w:t xml:space="preserve"> Partnership</w:t>
            </w:r>
          </w:p>
        </w:tc>
        <w:tc>
          <w:tcPr>
            <w:tcW w:w="2695" w:type="dxa"/>
            <w:tcBorders>
              <w:top w:val="single" w:sz="4" w:space="0" w:color="auto"/>
              <w:left w:val="single" w:sz="4" w:space="0" w:color="auto"/>
              <w:bottom w:val="single" w:sz="4" w:space="0" w:color="auto"/>
              <w:right w:val="single" w:sz="4" w:space="0" w:color="auto"/>
            </w:tcBorders>
            <w:hideMark/>
          </w:tcPr>
          <w:p w14:paraId="74905F9D" w14:textId="77777777" w:rsidR="00A523C8" w:rsidRPr="00A523C8" w:rsidRDefault="00A523C8">
            <w:pPr>
              <w:tabs>
                <w:tab w:val="left" w:pos="2880"/>
                <w:tab w:val="left" w:pos="4320"/>
                <w:tab w:val="left" w:pos="6480"/>
              </w:tabs>
              <w:spacing w:before="60" w:after="60" w:line="256" w:lineRule="auto"/>
              <w:rPr>
                <w:rFonts w:ascii="Arial" w:hAnsi="Arial" w:cs="Arial"/>
                <w:b/>
                <w:color w:val="auto"/>
                <w:sz w:val="20"/>
              </w:rPr>
            </w:pPr>
            <w:r w:rsidRPr="00A523C8">
              <w:rPr>
                <w:rFonts w:ascii="Arial" w:hAnsi="Arial" w:cs="Arial"/>
                <w:sz w:val="20"/>
              </w:rPr>
              <w:fldChar w:fldCharType="begin">
                <w:ffData>
                  <w:name w:val="Check3"/>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sz w:val="20"/>
              </w:rPr>
            </w:r>
            <w:r w:rsidR="00935AD0">
              <w:rPr>
                <w:rFonts w:ascii="Arial" w:hAnsi="Arial" w:cs="Arial"/>
                <w:sz w:val="20"/>
              </w:rPr>
              <w:fldChar w:fldCharType="separate"/>
            </w:r>
            <w:r w:rsidRPr="00A523C8">
              <w:rPr>
                <w:rFonts w:ascii="Arial" w:hAnsi="Arial" w:cs="Arial"/>
                <w:sz w:val="20"/>
              </w:rPr>
              <w:fldChar w:fldCharType="end"/>
            </w:r>
            <w:r w:rsidRPr="00A523C8">
              <w:rPr>
                <w:rFonts w:ascii="Arial" w:hAnsi="Arial" w:cs="Arial"/>
                <w:b/>
                <w:color w:val="auto"/>
                <w:sz w:val="20"/>
              </w:rPr>
              <w:t xml:space="preserve"> Other______________</w:t>
            </w:r>
          </w:p>
        </w:tc>
      </w:tr>
      <w:tr w:rsidR="00A523C8" w:rsidRPr="00A523C8" w14:paraId="73A552BD" w14:textId="77777777" w:rsidTr="00F36A34">
        <w:trPr>
          <w:cantSplit/>
        </w:trPr>
        <w:tc>
          <w:tcPr>
            <w:tcW w:w="9736" w:type="dxa"/>
            <w:gridSpan w:val="5"/>
            <w:tcBorders>
              <w:top w:val="single" w:sz="4" w:space="0" w:color="auto"/>
              <w:left w:val="single" w:sz="4" w:space="0" w:color="auto"/>
              <w:bottom w:val="single" w:sz="4" w:space="0" w:color="auto"/>
              <w:right w:val="single" w:sz="4" w:space="0" w:color="auto"/>
            </w:tcBorders>
            <w:hideMark/>
          </w:tcPr>
          <w:p w14:paraId="5E86C7A1" w14:textId="77777777" w:rsidR="00A523C8" w:rsidRPr="00A523C8" w:rsidRDefault="00A523C8">
            <w:pPr>
              <w:tabs>
                <w:tab w:val="left" w:pos="2880"/>
                <w:tab w:val="left" w:pos="4320"/>
                <w:tab w:val="left" w:pos="6480"/>
              </w:tabs>
              <w:spacing w:before="60" w:after="60" w:line="256" w:lineRule="auto"/>
              <w:rPr>
                <w:rFonts w:ascii="Arial" w:hAnsi="Arial" w:cs="Arial"/>
                <w:b/>
                <w:color w:val="auto"/>
                <w:sz w:val="20"/>
              </w:rPr>
            </w:pPr>
            <w:r w:rsidRPr="00A523C8">
              <w:rPr>
                <w:rFonts w:ascii="Arial" w:hAnsi="Arial" w:cs="Arial"/>
                <w:b/>
                <w:color w:val="auto"/>
                <w:sz w:val="20"/>
              </w:rPr>
              <w:t>9. How many years has your company been in business under your present firm name?</w:t>
            </w:r>
          </w:p>
        </w:tc>
      </w:tr>
      <w:tr w:rsidR="00A523C8" w:rsidRPr="00A523C8" w14:paraId="192C2A69" w14:textId="77777777" w:rsidTr="00F36A34">
        <w:trPr>
          <w:cantSplit/>
          <w:trHeight w:val="440"/>
        </w:trPr>
        <w:tc>
          <w:tcPr>
            <w:tcW w:w="9736" w:type="dxa"/>
            <w:gridSpan w:val="5"/>
            <w:tcBorders>
              <w:top w:val="single" w:sz="4" w:space="0" w:color="auto"/>
              <w:left w:val="single" w:sz="4" w:space="0" w:color="auto"/>
              <w:bottom w:val="single" w:sz="4" w:space="0" w:color="auto"/>
              <w:right w:val="single" w:sz="4" w:space="0" w:color="auto"/>
            </w:tcBorders>
            <w:hideMark/>
          </w:tcPr>
          <w:p w14:paraId="2864020A" w14:textId="2A4E1E80" w:rsidR="00A523C8" w:rsidRPr="00A523C8" w:rsidRDefault="00A523C8">
            <w:pPr>
              <w:spacing w:before="120" w:after="120" w:line="256" w:lineRule="auto"/>
              <w:rPr>
                <w:rFonts w:ascii="Arial" w:hAnsi="Arial" w:cs="Arial"/>
                <w:b/>
                <w:color w:val="auto"/>
                <w:sz w:val="20"/>
              </w:rPr>
            </w:pPr>
            <w:r w:rsidRPr="00A523C8">
              <w:rPr>
                <w:rFonts w:ascii="Arial" w:hAnsi="Arial" w:cs="Arial"/>
                <w:b/>
                <w:color w:val="auto"/>
                <w:sz w:val="20"/>
              </w:rPr>
              <w:t xml:space="preserve">10. Do you operate in this country via an owned / affiliate legal entity?   </w:t>
            </w:r>
            <w:r w:rsidRPr="00A523C8">
              <w:rPr>
                <w:rFonts w:ascii="Arial" w:hAnsi="Arial" w:cs="Arial"/>
                <w:sz w:val="20"/>
              </w:rPr>
              <w:fldChar w:fldCharType="begin">
                <w:ffData>
                  <w:name w:val="Check3"/>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sz w:val="20"/>
              </w:rPr>
            </w:r>
            <w:r w:rsidR="00935AD0">
              <w:rPr>
                <w:rFonts w:ascii="Arial" w:hAnsi="Arial" w:cs="Arial"/>
                <w:sz w:val="20"/>
              </w:rPr>
              <w:fldChar w:fldCharType="separate"/>
            </w:r>
            <w:r w:rsidRPr="00A523C8">
              <w:rPr>
                <w:rFonts w:ascii="Arial" w:hAnsi="Arial" w:cs="Arial"/>
                <w:sz w:val="20"/>
              </w:rPr>
              <w:fldChar w:fldCharType="end"/>
            </w:r>
            <w:r w:rsidRPr="00A523C8">
              <w:rPr>
                <w:rFonts w:ascii="Arial" w:hAnsi="Arial" w:cs="Arial"/>
                <w:b/>
                <w:color w:val="auto"/>
                <w:sz w:val="20"/>
              </w:rPr>
              <w:t xml:space="preserve">  Yes     </w:t>
            </w:r>
            <w:r w:rsidRPr="00A523C8">
              <w:rPr>
                <w:rFonts w:ascii="Arial" w:hAnsi="Arial" w:cs="Arial"/>
                <w:sz w:val="20"/>
              </w:rPr>
              <w:fldChar w:fldCharType="begin">
                <w:ffData>
                  <w:name w:val="Check3"/>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sz w:val="20"/>
              </w:rPr>
            </w:r>
            <w:r w:rsidR="00935AD0">
              <w:rPr>
                <w:rFonts w:ascii="Arial" w:hAnsi="Arial" w:cs="Arial"/>
                <w:sz w:val="20"/>
              </w:rPr>
              <w:fldChar w:fldCharType="separate"/>
            </w:r>
            <w:r w:rsidRPr="00A523C8">
              <w:rPr>
                <w:rFonts w:ascii="Arial" w:hAnsi="Arial" w:cs="Arial"/>
                <w:sz w:val="20"/>
              </w:rPr>
              <w:fldChar w:fldCharType="end"/>
            </w:r>
            <w:r w:rsidRPr="00A523C8">
              <w:rPr>
                <w:rFonts w:ascii="Arial" w:hAnsi="Arial" w:cs="Arial"/>
                <w:b/>
                <w:color w:val="auto"/>
                <w:sz w:val="20"/>
              </w:rPr>
              <w:t xml:space="preserve"> No</w:t>
            </w:r>
          </w:p>
          <w:p w14:paraId="1FAF0A55" w14:textId="1471B964" w:rsidR="00A523C8" w:rsidRPr="00A523C8" w:rsidRDefault="00A523C8">
            <w:pPr>
              <w:spacing w:before="120" w:after="120" w:line="256" w:lineRule="auto"/>
              <w:rPr>
                <w:rFonts w:ascii="Arial" w:hAnsi="Arial" w:cs="Arial"/>
                <w:b/>
                <w:color w:val="auto"/>
                <w:sz w:val="20"/>
              </w:rPr>
            </w:pPr>
            <w:r w:rsidRPr="00A523C8">
              <w:rPr>
                <w:rFonts w:ascii="Arial" w:hAnsi="Arial" w:cs="Arial"/>
                <w:b/>
                <w:color w:val="auto"/>
                <w:sz w:val="20"/>
              </w:rPr>
              <w:t>Is your company registered to work in Guyana?</w:t>
            </w:r>
            <w:r w:rsidRPr="00A523C8">
              <w:rPr>
                <w:rFonts w:ascii="Arial" w:hAnsi="Arial" w:cs="Arial"/>
                <w:sz w:val="20"/>
              </w:rPr>
              <w:t xml:space="preserve"> </w:t>
            </w:r>
            <w:r w:rsidRPr="00A523C8">
              <w:rPr>
                <w:rFonts w:ascii="Arial" w:hAnsi="Arial" w:cs="Arial"/>
                <w:sz w:val="20"/>
              </w:rPr>
              <w:fldChar w:fldCharType="begin">
                <w:ffData>
                  <w:name w:val="Check3"/>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sz w:val="20"/>
              </w:rPr>
            </w:r>
            <w:r w:rsidR="00935AD0">
              <w:rPr>
                <w:rFonts w:ascii="Arial" w:hAnsi="Arial" w:cs="Arial"/>
                <w:sz w:val="20"/>
              </w:rPr>
              <w:fldChar w:fldCharType="separate"/>
            </w:r>
            <w:r w:rsidRPr="00A523C8">
              <w:rPr>
                <w:rFonts w:ascii="Arial" w:hAnsi="Arial" w:cs="Arial"/>
                <w:sz w:val="20"/>
              </w:rPr>
              <w:fldChar w:fldCharType="end"/>
            </w:r>
            <w:r w:rsidRPr="00A523C8">
              <w:rPr>
                <w:rFonts w:ascii="Arial" w:hAnsi="Arial" w:cs="Arial"/>
                <w:b/>
                <w:color w:val="auto"/>
                <w:sz w:val="20"/>
              </w:rPr>
              <w:t xml:space="preserve">  Yes     </w:t>
            </w:r>
            <w:r w:rsidRPr="00A523C8">
              <w:rPr>
                <w:rFonts w:ascii="Arial" w:hAnsi="Arial" w:cs="Arial"/>
                <w:sz w:val="20"/>
              </w:rPr>
              <w:fldChar w:fldCharType="begin">
                <w:ffData>
                  <w:name w:val="Check3"/>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sz w:val="20"/>
              </w:rPr>
            </w:r>
            <w:r w:rsidR="00935AD0">
              <w:rPr>
                <w:rFonts w:ascii="Arial" w:hAnsi="Arial" w:cs="Arial"/>
                <w:sz w:val="20"/>
              </w:rPr>
              <w:fldChar w:fldCharType="separate"/>
            </w:r>
            <w:r w:rsidRPr="00A523C8">
              <w:rPr>
                <w:rFonts w:ascii="Arial" w:hAnsi="Arial" w:cs="Arial"/>
                <w:sz w:val="20"/>
              </w:rPr>
              <w:fldChar w:fldCharType="end"/>
            </w:r>
            <w:r w:rsidRPr="00A523C8">
              <w:rPr>
                <w:rFonts w:ascii="Arial" w:hAnsi="Arial" w:cs="Arial"/>
                <w:b/>
                <w:color w:val="auto"/>
                <w:sz w:val="20"/>
              </w:rPr>
              <w:t xml:space="preserve"> No</w:t>
            </w:r>
          </w:p>
        </w:tc>
      </w:tr>
      <w:tr w:rsidR="00BF3E00" w:rsidRPr="00A523C8" w14:paraId="5C885F18" w14:textId="77777777" w:rsidTr="007629A0">
        <w:trPr>
          <w:cantSplit/>
          <w:trHeight w:val="1538"/>
        </w:trPr>
        <w:tc>
          <w:tcPr>
            <w:tcW w:w="9736" w:type="dxa"/>
            <w:gridSpan w:val="5"/>
            <w:tcBorders>
              <w:top w:val="single" w:sz="4" w:space="0" w:color="auto"/>
              <w:left w:val="single" w:sz="4" w:space="0" w:color="auto"/>
              <w:bottom w:val="single" w:sz="4" w:space="0" w:color="auto"/>
              <w:right w:val="single" w:sz="4" w:space="0" w:color="auto"/>
            </w:tcBorders>
          </w:tcPr>
          <w:p w14:paraId="0A93A0B1" w14:textId="2621E75E" w:rsidR="00BF3E00" w:rsidRPr="00A523C8" w:rsidRDefault="007629A0" w:rsidP="007629A0">
            <w:pPr>
              <w:spacing w:before="120" w:after="120" w:line="256" w:lineRule="auto"/>
              <w:rPr>
                <w:rFonts w:ascii="Arial" w:hAnsi="Arial" w:cs="Arial"/>
                <w:b/>
                <w:color w:val="auto"/>
                <w:sz w:val="20"/>
              </w:rPr>
            </w:pPr>
            <w:r>
              <w:rPr>
                <w:rFonts w:ascii="Arial" w:hAnsi="Arial" w:cs="Arial"/>
                <w:b/>
                <w:color w:val="auto"/>
                <w:sz w:val="20"/>
              </w:rPr>
              <w:t>11.</w:t>
            </w:r>
            <w:r w:rsidRPr="007629A0">
              <w:rPr>
                <w:rFonts w:ascii="Arial" w:hAnsi="Arial" w:cs="Arial"/>
                <w:b/>
                <w:color w:val="auto"/>
                <w:sz w:val="20"/>
              </w:rPr>
              <w:t xml:space="preserve"> Please advise how long your company has been conducting </w:t>
            </w:r>
            <w:r>
              <w:rPr>
                <w:rFonts w:ascii="Arial" w:hAnsi="Arial" w:cs="Arial"/>
                <w:b/>
                <w:color w:val="auto"/>
                <w:sz w:val="20"/>
              </w:rPr>
              <w:t>laboratory analysis</w:t>
            </w:r>
            <w:r w:rsidRPr="007629A0">
              <w:rPr>
                <w:rFonts w:ascii="Arial" w:hAnsi="Arial" w:cs="Arial"/>
                <w:b/>
                <w:color w:val="auto"/>
                <w:sz w:val="20"/>
              </w:rPr>
              <w:t xml:space="preserve"> and describe the number and organization of your </w:t>
            </w:r>
            <w:r>
              <w:rPr>
                <w:rFonts w:ascii="Arial" w:hAnsi="Arial" w:cs="Arial"/>
                <w:b/>
                <w:color w:val="auto"/>
                <w:sz w:val="20"/>
              </w:rPr>
              <w:t xml:space="preserve">analytical </w:t>
            </w:r>
            <w:r w:rsidRPr="007629A0">
              <w:rPr>
                <w:rFonts w:ascii="Arial" w:hAnsi="Arial" w:cs="Arial"/>
                <w:b/>
                <w:color w:val="auto"/>
                <w:sz w:val="20"/>
              </w:rPr>
              <w:t>department.</w:t>
            </w:r>
            <w:r>
              <w:rPr>
                <w:rFonts w:ascii="Arial" w:hAnsi="Arial" w:cs="Arial"/>
                <w:b/>
                <w:color w:val="auto"/>
                <w:sz w:val="20"/>
              </w:rPr>
              <w:t xml:space="preserve"> </w:t>
            </w:r>
            <w:r w:rsidRPr="007629A0">
              <w:rPr>
                <w:rFonts w:ascii="Arial" w:hAnsi="Arial" w:cs="Arial"/>
                <w:b/>
                <w:color w:val="FF0000"/>
                <w:sz w:val="20"/>
              </w:rPr>
              <w:t>Please limit to 500 words.</w:t>
            </w:r>
          </w:p>
        </w:tc>
      </w:tr>
      <w:tr w:rsidR="00BF3E00" w:rsidRPr="00A523C8" w14:paraId="2EB1278D" w14:textId="77777777" w:rsidTr="007629A0">
        <w:trPr>
          <w:cantSplit/>
          <w:trHeight w:val="1709"/>
        </w:trPr>
        <w:tc>
          <w:tcPr>
            <w:tcW w:w="9736" w:type="dxa"/>
            <w:gridSpan w:val="5"/>
            <w:tcBorders>
              <w:top w:val="single" w:sz="4" w:space="0" w:color="auto"/>
              <w:left w:val="single" w:sz="4" w:space="0" w:color="auto"/>
              <w:bottom w:val="single" w:sz="4" w:space="0" w:color="auto"/>
              <w:right w:val="single" w:sz="4" w:space="0" w:color="auto"/>
            </w:tcBorders>
          </w:tcPr>
          <w:p w14:paraId="00AAACBB" w14:textId="3FBE1B64" w:rsidR="00BF3E00" w:rsidRPr="00A523C8" w:rsidRDefault="007629A0" w:rsidP="007629A0">
            <w:pPr>
              <w:spacing w:before="120" w:after="120" w:line="256" w:lineRule="auto"/>
              <w:rPr>
                <w:rFonts w:ascii="Arial" w:hAnsi="Arial" w:cs="Arial"/>
                <w:b/>
                <w:color w:val="auto"/>
                <w:sz w:val="20"/>
              </w:rPr>
            </w:pPr>
            <w:r w:rsidRPr="007629A0">
              <w:rPr>
                <w:rFonts w:ascii="Arial" w:hAnsi="Arial" w:cs="Arial"/>
                <w:b/>
                <w:color w:val="auto"/>
                <w:sz w:val="20"/>
              </w:rPr>
              <w:t>1</w:t>
            </w:r>
            <w:r>
              <w:rPr>
                <w:rFonts w:ascii="Arial" w:hAnsi="Arial" w:cs="Arial"/>
                <w:b/>
                <w:color w:val="auto"/>
                <w:sz w:val="20"/>
              </w:rPr>
              <w:t>2</w:t>
            </w:r>
            <w:r w:rsidRPr="007629A0">
              <w:rPr>
                <w:rFonts w:ascii="Arial" w:hAnsi="Arial" w:cs="Arial"/>
                <w:b/>
                <w:color w:val="auto"/>
                <w:sz w:val="20"/>
              </w:rPr>
              <w:t>. Please describe your company’s familiarity with local requirements as it pertains to analytical laboratory analysis and standards used for technical specifications.</w:t>
            </w:r>
            <w:r>
              <w:rPr>
                <w:rFonts w:ascii="Arial" w:hAnsi="Arial" w:cs="Arial"/>
                <w:b/>
                <w:color w:val="auto"/>
                <w:sz w:val="20"/>
              </w:rPr>
              <w:t xml:space="preserve"> </w:t>
            </w:r>
            <w:r w:rsidRPr="007629A0">
              <w:rPr>
                <w:rFonts w:ascii="Arial" w:hAnsi="Arial" w:cs="Arial"/>
                <w:b/>
                <w:color w:val="FF0000"/>
                <w:sz w:val="20"/>
              </w:rPr>
              <w:t>Please limit to 500 words.</w:t>
            </w:r>
          </w:p>
        </w:tc>
      </w:tr>
      <w:tr w:rsidR="007629A0" w:rsidRPr="00A523C8" w14:paraId="7B0B722E" w14:textId="77777777" w:rsidTr="003C2383">
        <w:trPr>
          <w:cantSplit/>
          <w:trHeight w:val="440"/>
        </w:trPr>
        <w:tc>
          <w:tcPr>
            <w:tcW w:w="4868" w:type="dxa"/>
            <w:gridSpan w:val="2"/>
            <w:tcBorders>
              <w:top w:val="single" w:sz="4" w:space="0" w:color="auto"/>
              <w:left w:val="single" w:sz="4" w:space="0" w:color="auto"/>
              <w:bottom w:val="single" w:sz="4" w:space="0" w:color="auto"/>
              <w:right w:val="single" w:sz="4" w:space="0" w:color="auto"/>
            </w:tcBorders>
          </w:tcPr>
          <w:p w14:paraId="00523EDA" w14:textId="77869FED" w:rsidR="007629A0" w:rsidRPr="00A523C8" w:rsidRDefault="007629A0" w:rsidP="007629A0">
            <w:pPr>
              <w:spacing w:before="120" w:after="120" w:line="256" w:lineRule="auto"/>
              <w:rPr>
                <w:rFonts w:ascii="Arial" w:hAnsi="Arial" w:cs="Arial"/>
                <w:b/>
                <w:color w:val="auto"/>
                <w:sz w:val="20"/>
              </w:rPr>
            </w:pPr>
            <w:r>
              <w:rPr>
                <w:rFonts w:ascii="Arial" w:hAnsi="Arial" w:cs="Arial"/>
                <w:b/>
                <w:color w:val="auto"/>
                <w:sz w:val="20"/>
              </w:rPr>
              <w:lastRenderedPageBreak/>
              <w:t>13</w:t>
            </w:r>
            <w:r w:rsidRPr="008C07A0">
              <w:rPr>
                <w:rFonts w:ascii="Arial" w:hAnsi="Arial" w:cs="Arial"/>
                <w:b/>
                <w:color w:val="auto"/>
                <w:sz w:val="20"/>
              </w:rPr>
              <w:t>. Are there any judgments, claims, or suits pending or outstanding against your company &gt; $1M USD. (If yes, attach details.)</w:t>
            </w:r>
          </w:p>
        </w:tc>
        <w:tc>
          <w:tcPr>
            <w:tcW w:w="4868" w:type="dxa"/>
            <w:gridSpan w:val="3"/>
            <w:tcBorders>
              <w:top w:val="single" w:sz="4" w:space="0" w:color="auto"/>
              <w:left w:val="single" w:sz="4" w:space="0" w:color="auto"/>
              <w:bottom w:val="single" w:sz="4" w:space="0" w:color="auto"/>
              <w:right w:val="single" w:sz="4" w:space="0" w:color="auto"/>
            </w:tcBorders>
          </w:tcPr>
          <w:p w14:paraId="43FA7947" w14:textId="27AA096F" w:rsidR="007629A0" w:rsidRPr="00A523C8" w:rsidRDefault="007629A0" w:rsidP="007629A0">
            <w:pPr>
              <w:spacing w:before="120" w:after="120" w:line="256" w:lineRule="auto"/>
              <w:rPr>
                <w:rFonts w:ascii="Arial" w:hAnsi="Arial" w:cs="Arial"/>
                <w:b/>
                <w:color w:val="auto"/>
                <w:sz w:val="20"/>
              </w:rPr>
            </w:pP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935AD0">
              <w:rPr>
                <w:rFonts w:ascii="Arial" w:hAnsi="Arial" w:cs="Arial"/>
                <w:sz w:val="20"/>
              </w:rPr>
            </w:r>
            <w:r w:rsidR="00935AD0">
              <w:rPr>
                <w:rFonts w:ascii="Arial" w:hAnsi="Arial" w:cs="Arial"/>
                <w:sz w:val="20"/>
              </w:rPr>
              <w:fldChar w:fldCharType="separate"/>
            </w:r>
            <w:r w:rsidRPr="008C07A0">
              <w:rPr>
                <w:rFonts w:ascii="Arial" w:hAnsi="Arial" w:cs="Arial"/>
                <w:sz w:val="20"/>
              </w:rPr>
              <w:fldChar w:fldCharType="end"/>
            </w:r>
            <w:r w:rsidRPr="008C07A0">
              <w:rPr>
                <w:rFonts w:ascii="Arial" w:hAnsi="Arial" w:cs="Arial"/>
                <w:b/>
                <w:color w:val="auto"/>
                <w:sz w:val="20"/>
              </w:rPr>
              <w:t xml:space="preserve">  Yes     </w:t>
            </w: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935AD0">
              <w:rPr>
                <w:rFonts w:ascii="Arial" w:hAnsi="Arial" w:cs="Arial"/>
                <w:sz w:val="20"/>
              </w:rPr>
            </w:r>
            <w:r w:rsidR="00935AD0">
              <w:rPr>
                <w:rFonts w:ascii="Arial" w:hAnsi="Arial" w:cs="Arial"/>
                <w:sz w:val="20"/>
              </w:rPr>
              <w:fldChar w:fldCharType="separate"/>
            </w:r>
            <w:r w:rsidRPr="008C07A0">
              <w:rPr>
                <w:rFonts w:ascii="Arial" w:hAnsi="Arial" w:cs="Arial"/>
                <w:sz w:val="20"/>
              </w:rPr>
              <w:fldChar w:fldCharType="end"/>
            </w:r>
            <w:r w:rsidRPr="008C07A0">
              <w:rPr>
                <w:rFonts w:ascii="Arial" w:hAnsi="Arial" w:cs="Arial"/>
                <w:b/>
                <w:color w:val="auto"/>
                <w:sz w:val="20"/>
              </w:rPr>
              <w:t xml:space="preserve"> No</w:t>
            </w:r>
            <w:r w:rsidRPr="008C07A0">
              <w:rPr>
                <w:rFonts w:ascii="Arial" w:hAnsi="Arial" w:cs="Arial"/>
                <w:b/>
                <w:color w:val="auto"/>
                <w:sz w:val="20"/>
              </w:rPr>
              <w:tab/>
            </w:r>
          </w:p>
        </w:tc>
      </w:tr>
      <w:tr w:rsidR="007629A0" w:rsidRPr="00A523C8" w14:paraId="65B7AC37" w14:textId="77777777" w:rsidTr="00F36A34">
        <w:trPr>
          <w:cantSplit/>
          <w:trHeight w:val="284"/>
        </w:trPr>
        <w:tc>
          <w:tcPr>
            <w:tcW w:w="9736" w:type="dxa"/>
            <w:gridSpan w:val="5"/>
            <w:tcBorders>
              <w:top w:val="single" w:sz="4" w:space="0" w:color="auto"/>
              <w:left w:val="single" w:sz="4" w:space="0" w:color="auto"/>
              <w:bottom w:val="single" w:sz="4" w:space="0" w:color="auto"/>
              <w:right w:val="single" w:sz="4" w:space="0" w:color="auto"/>
            </w:tcBorders>
            <w:shd w:val="clear" w:color="auto" w:fill="000000"/>
            <w:tcMar>
              <w:top w:w="0" w:type="dxa"/>
              <w:left w:w="80" w:type="dxa"/>
              <w:bottom w:w="0" w:type="dxa"/>
              <w:right w:w="80" w:type="dxa"/>
            </w:tcMar>
            <w:vAlign w:val="center"/>
            <w:hideMark/>
          </w:tcPr>
          <w:p w14:paraId="393FF570" w14:textId="77777777" w:rsidR="007629A0" w:rsidRPr="00A523C8" w:rsidRDefault="007629A0" w:rsidP="007629A0">
            <w:pPr>
              <w:keepNext/>
              <w:spacing w:line="256" w:lineRule="auto"/>
              <w:jc w:val="center"/>
              <w:outlineLvl w:val="0"/>
              <w:rPr>
                <w:rFonts w:ascii="Arial" w:hAnsi="Arial" w:cs="Arial"/>
                <w:b/>
                <w:color w:val="auto"/>
                <w:sz w:val="20"/>
              </w:rPr>
            </w:pPr>
            <w:r w:rsidRPr="00A523C8">
              <w:rPr>
                <w:rFonts w:ascii="Arial" w:hAnsi="Arial" w:cs="Arial"/>
                <w:b/>
                <w:color w:val="auto"/>
                <w:sz w:val="20"/>
              </w:rPr>
              <w:t>SERVICE OFFERING / CAPABILITY – PART 2</w:t>
            </w:r>
          </w:p>
        </w:tc>
      </w:tr>
      <w:tr w:rsidR="007629A0" w:rsidRPr="00A523C8" w14:paraId="677DDF72" w14:textId="77777777" w:rsidTr="00F36A34">
        <w:trPr>
          <w:cantSplit/>
          <w:trHeight w:val="2879"/>
        </w:trPr>
        <w:tc>
          <w:tcPr>
            <w:tcW w:w="9736" w:type="dxa"/>
            <w:gridSpan w:val="5"/>
            <w:tcBorders>
              <w:top w:val="single" w:sz="4" w:space="0" w:color="auto"/>
              <w:left w:val="single" w:sz="4" w:space="0" w:color="auto"/>
              <w:bottom w:val="nil"/>
              <w:right w:val="single" w:sz="4" w:space="0" w:color="auto"/>
            </w:tcBorders>
            <w:tcMar>
              <w:top w:w="0" w:type="dxa"/>
              <w:left w:w="80" w:type="dxa"/>
              <w:bottom w:w="0" w:type="dxa"/>
              <w:right w:w="80" w:type="dxa"/>
            </w:tcMar>
            <w:hideMark/>
          </w:tcPr>
          <w:p w14:paraId="5256B4B6" w14:textId="77777777" w:rsidR="007629A0" w:rsidRPr="00A523C8" w:rsidRDefault="007629A0" w:rsidP="007629A0">
            <w:pPr>
              <w:tabs>
                <w:tab w:val="left" w:pos="2880"/>
                <w:tab w:val="left" w:pos="4320"/>
                <w:tab w:val="left" w:pos="6480"/>
              </w:tabs>
              <w:spacing w:before="120" w:after="120" w:line="256" w:lineRule="auto"/>
              <w:jc w:val="both"/>
              <w:rPr>
                <w:rFonts w:ascii="Arial" w:hAnsi="Arial" w:cs="Arial"/>
                <w:b/>
                <w:color w:val="auto"/>
                <w:sz w:val="20"/>
              </w:rPr>
            </w:pPr>
            <w:r w:rsidRPr="00A523C8">
              <w:rPr>
                <w:rFonts w:ascii="Arial" w:hAnsi="Arial" w:cs="Arial"/>
                <w:b/>
                <w:color w:val="auto"/>
                <w:sz w:val="20"/>
              </w:rPr>
              <w:t>2.1. Please indicate your response to the following questions by highlighting ‘Yes’ or ‘No’. Note that “No” is not a disqualifying response and is intended to understand that scale at which you are able to provide services.</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1"/>
              <w:gridCol w:w="1584"/>
            </w:tblGrid>
            <w:tr w:rsidR="007629A0" w:rsidRPr="00A523C8" w14:paraId="6B4DB7B7" w14:textId="77777777" w:rsidTr="00B96D3D">
              <w:trPr>
                <w:trHeight w:val="499"/>
              </w:trPr>
              <w:tc>
                <w:tcPr>
                  <w:tcW w:w="7961" w:type="dxa"/>
                  <w:tcBorders>
                    <w:top w:val="single" w:sz="4" w:space="0" w:color="auto"/>
                    <w:left w:val="single" w:sz="4" w:space="0" w:color="auto"/>
                    <w:bottom w:val="single" w:sz="4" w:space="0" w:color="auto"/>
                    <w:right w:val="single" w:sz="4" w:space="0" w:color="auto"/>
                  </w:tcBorders>
                  <w:vAlign w:val="center"/>
                  <w:hideMark/>
                </w:tcPr>
                <w:p w14:paraId="635F982F" w14:textId="22D34050" w:rsidR="007629A0" w:rsidRPr="00A523C8" w:rsidRDefault="007629A0" w:rsidP="007629A0">
                  <w:pPr>
                    <w:spacing w:line="256" w:lineRule="auto"/>
                    <w:rPr>
                      <w:rFonts w:ascii="Arial" w:hAnsi="Arial" w:cs="Arial"/>
                      <w:b/>
                      <w:color w:val="auto"/>
                      <w:sz w:val="20"/>
                    </w:rPr>
                  </w:pPr>
                  <w:r w:rsidRPr="00A523C8">
                    <w:rPr>
                      <w:rFonts w:ascii="Arial" w:hAnsi="Arial" w:cs="Arial"/>
                      <w:b/>
                      <w:color w:val="auto"/>
                      <w:sz w:val="20"/>
                    </w:rPr>
                    <w:t xml:space="preserve">Is your company registered, recognized and approved currently as a qualified </w:t>
                  </w:r>
                  <w:r>
                    <w:rPr>
                      <w:rFonts w:ascii="Arial" w:hAnsi="Arial" w:cs="Arial"/>
                      <w:b/>
                      <w:color w:val="auto"/>
                      <w:sz w:val="20"/>
                    </w:rPr>
                    <w:t>Laboratory</w:t>
                  </w:r>
                  <w:r w:rsidRPr="00A523C8">
                    <w:rPr>
                      <w:rFonts w:ascii="Arial" w:hAnsi="Arial" w:cs="Arial"/>
                      <w:b/>
                      <w:color w:val="auto"/>
                      <w:sz w:val="20"/>
                    </w:rPr>
                    <w:t xml:space="preserve"> to perform </w:t>
                  </w:r>
                  <w:r>
                    <w:rPr>
                      <w:rFonts w:ascii="Arial" w:hAnsi="Arial" w:cs="Arial"/>
                      <w:b/>
                      <w:color w:val="auto"/>
                      <w:sz w:val="20"/>
                    </w:rPr>
                    <w:t>Analytical Testing</w:t>
                  </w:r>
                  <w:r w:rsidRPr="00A523C8">
                    <w:rPr>
                      <w:rFonts w:ascii="Arial" w:hAnsi="Arial" w:cs="Arial"/>
                      <w:b/>
                      <w:color w:val="auto"/>
                      <w:sz w:val="20"/>
                    </w:rPr>
                    <w:t xml:space="preserve"> by the Guyana Environmental Protection Agency (EPA)?</w:t>
                  </w:r>
                </w:p>
              </w:tc>
              <w:tc>
                <w:tcPr>
                  <w:tcW w:w="1584" w:type="dxa"/>
                  <w:tcBorders>
                    <w:top w:val="single" w:sz="4" w:space="0" w:color="auto"/>
                    <w:left w:val="single" w:sz="4" w:space="0" w:color="auto"/>
                    <w:bottom w:val="single" w:sz="4" w:space="0" w:color="auto"/>
                    <w:right w:val="single" w:sz="4" w:space="0" w:color="auto"/>
                  </w:tcBorders>
                  <w:vAlign w:val="center"/>
                  <w:hideMark/>
                </w:tcPr>
                <w:p w14:paraId="655E3CC1" w14:textId="77777777" w:rsidR="007629A0" w:rsidRPr="00A523C8" w:rsidRDefault="007629A0" w:rsidP="007629A0">
                  <w:pPr>
                    <w:spacing w:line="256" w:lineRule="auto"/>
                    <w:jc w:val="both"/>
                    <w:rPr>
                      <w:rFonts w:ascii="Arial" w:hAnsi="Arial" w:cs="Arial"/>
                      <w:b/>
                      <w:color w:val="auto"/>
                      <w:sz w:val="20"/>
                    </w:rPr>
                  </w:pPr>
                  <w:r w:rsidRPr="00A523C8">
                    <w:rPr>
                      <w:rFonts w:ascii="Arial" w:hAnsi="Arial" w:cs="Arial"/>
                      <w:b/>
                      <w:color w:val="auto"/>
                      <w:sz w:val="20"/>
                    </w:rPr>
                    <w:fldChar w:fldCharType="begin">
                      <w:ffData>
                        <w:name w:val=""/>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b/>
                      <w:color w:val="auto"/>
                      <w:sz w:val="20"/>
                    </w:rPr>
                  </w:r>
                  <w:r w:rsidR="00935AD0">
                    <w:rPr>
                      <w:rFonts w:ascii="Arial" w:hAnsi="Arial" w:cs="Arial"/>
                      <w:b/>
                      <w:color w:val="auto"/>
                      <w:sz w:val="20"/>
                    </w:rPr>
                    <w:fldChar w:fldCharType="separate"/>
                  </w:r>
                  <w:r w:rsidRPr="00A523C8">
                    <w:rPr>
                      <w:rFonts w:ascii="Arial" w:hAnsi="Arial" w:cs="Arial"/>
                      <w:b/>
                      <w:color w:val="auto"/>
                      <w:sz w:val="20"/>
                    </w:rPr>
                    <w:fldChar w:fldCharType="end"/>
                  </w:r>
                  <w:r w:rsidRPr="00A523C8">
                    <w:rPr>
                      <w:rFonts w:ascii="Arial" w:hAnsi="Arial" w:cs="Arial"/>
                      <w:b/>
                      <w:color w:val="auto"/>
                      <w:sz w:val="20"/>
                    </w:rPr>
                    <w:t xml:space="preserve"> Yes    No </w:t>
                  </w:r>
                  <w:r w:rsidRPr="00A523C8">
                    <w:rPr>
                      <w:rFonts w:ascii="Arial" w:hAnsi="Arial" w:cs="Arial"/>
                      <w:b/>
                      <w:color w:val="auto"/>
                      <w:sz w:val="20"/>
                    </w:rPr>
                    <w:fldChar w:fldCharType="begin">
                      <w:ffData>
                        <w:name w:val="Check3"/>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b/>
                      <w:color w:val="auto"/>
                      <w:sz w:val="20"/>
                    </w:rPr>
                  </w:r>
                  <w:r w:rsidR="00935AD0">
                    <w:rPr>
                      <w:rFonts w:ascii="Arial" w:hAnsi="Arial" w:cs="Arial"/>
                      <w:b/>
                      <w:color w:val="auto"/>
                      <w:sz w:val="20"/>
                    </w:rPr>
                    <w:fldChar w:fldCharType="separate"/>
                  </w:r>
                  <w:r w:rsidRPr="00A523C8">
                    <w:rPr>
                      <w:rFonts w:ascii="Arial" w:hAnsi="Arial" w:cs="Arial"/>
                      <w:b/>
                      <w:color w:val="auto"/>
                      <w:sz w:val="20"/>
                    </w:rPr>
                    <w:fldChar w:fldCharType="end"/>
                  </w:r>
                </w:p>
              </w:tc>
            </w:tr>
            <w:tr w:rsidR="007629A0" w:rsidRPr="00A523C8" w14:paraId="2592295F" w14:textId="77777777" w:rsidTr="00B96D3D">
              <w:trPr>
                <w:trHeight w:val="499"/>
              </w:trPr>
              <w:tc>
                <w:tcPr>
                  <w:tcW w:w="7961" w:type="dxa"/>
                  <w:tcBorders>
                    <w:top w:val="single" w:sz="4" w:space="0" w:color="auto"/>
                    <w:left w:val="single" w:sz="4" w:space="0" w:color="auto"/>
                    <w:bottom w:val="single" w:sz="4" w:space="0" w:color="auto"/>
                    <w:right w:val="single" w:sz="4" w:space="0" w:color="auto"/>
                  </w:tcBorders>
                  <w:vAlign w:val="center"/>
                </w:tcPr>
                <w:p w14:paraId="7A03CC15" w14:textId="1CCF70CD" w:rsidR="007629A0" w:rsidRPr="00A523C8" w:rsidRDefault="007629A0" w:rsidP="007629A0">
                  <w:pPr>
                    <w:spacing w:line="256" w:lineRule="auto"/>
                    <w:rPr>
                      <w:rFonts w:ascii="Arial" w:hAnsi="Arial" w:cs="Arial"/>
                      <w:b/>
                      <w:color w:val="auto"/>
                      <w:sz w:val="20"/>
                    </w:rPr>
                  </w:pPr>
                  <w:r w:rsidRPr="00B96D3D">
                    <w:rPr>
                      <w:rFonts w:ascii="Arial" w:hAnsi="Arial" w:cs="Arial"/>
                      <w:b/>
                      <w:color w:val="auto"/>
                      <w:sz w:val="20"/>
                    </w:rPr>
                    <w:t>Is your company registered, recognized and approved currently as a qualified Laboratory to perform Analytical Testing by the Guyana</w:t>
                  </w:r>
                  <w:r>
                    <w:rPr>
                      <w:rFonts w:ascii="Arial" w:hAnsi="Arial" w:cs="Arial"/>
                      <w:b/>
                      <w:color w:val="auto"/>
                      <w:sz w:val="20"/>
                    </w:rPr>
                    <w:t xml:space="preserve"> National Bureau of Standards?</w:t>
                  </w:r>
                </w:p>
              </w:tc>
              <w:tc>
                <w:tcPr>
                  <w:tcW w:w="1584" w:type="dxa"/>
                  <w:tcBorders>
                    <w:top w:val="single" w:sz="4" w:space="0" w:color="auto"/>
                    <w:left w:val="single" w:sz="4" w:space="0" w:color="auto"/>
                    <w:bottom w:val="single" w:sz="4" w:space="0" w:color="auto"/>
                    <w:right w:val="single" w:sz="4" w:space="0" w:color="auto"/>
                  </w:tcBorders>
                  <w:vAlign w:val="center"/>
                </w:tcPr>
                <w:p w14:paraId="7EB94B7E" w14:textId="07BAACA9" w:rsidR="007629A0" w:rsidRPr="00A523C8" w:rsidRDefault="007629A0" w:rsidP="007629A0">
                  <w:pPr>
                    <w:spacing w:line="256" w:lineRule="auto"/>
                    <w:jc w:val="both"/>
                    <w:rPr>
                      <w:rFonts w:ascii="Arial" w:hAnsi="Arial" w:cs="Arial"/>
                      <w:b/>
                      <w:color w:val="auto"/>
                      <w:sz w:val="20"/>
                    </w:rPr>
                  </w:pPr>
                  <w:r w:rsidRPr="00A523C8">
                    <w:rPr>
                      <w:rFonts w:ascii="Arial" w:hAnsi="Arial" w:cs="Arial"/>
                      <w:b/>
                      <w:color w:val="auto"/>
                      <w:sz w:val="20"/>
                    </w:rPr>
                    <w:fldChar w:fldCharType="begin">
                      <w:ffData>
                        <w:name w:val=""/>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b/>
                      <w:color w:val="auto"/>
                      <w:sz w:val="20"/>
                    </w:rPr>
                  </w:r>
                  <w:r w:rsidR="00935AD0">
                    <w:rPr>
                      <w:rFonts w:ascii="Arial" w:hAnsi="Arial" w:cs="Arial"/>
                      <w:b/>
                      <w:color w:val="auto"/>
                      <w:sz w:val="20"/>
                    </w:rPr>
                    <w:fldChar w:fldCharType="separate"/>
                  </w:r>
                  <w:r w:rsidRPr="00A523C8">
                    <w:rPr>
                      <w:rFonts w:ascii="Arial" w:hAnsi="Arial" w:cs="Arial"/>
                      <w:b/>
                      <w:color w:val="auto"/>
                      <w:sz w:val="20"/>
                    </w:rPr>
                    <w:fldChar w:fldCharType="end"/>
                  </w:r>
                  <w:r w:rsidRPr="00A523C8">
                    <w:rPr>
                      <w:rFonts w:ascii="Arial" w:hAnsi="Arial" w:cs="Arial"/>
                      <w:b/>
                      <w:color w:val="auto"/>
                      <w:sz w:val="20"/>
                    </w:rPr>
                    <w:t xml:space="preserve"> Yes    No </w:t>
                  </w:r>
                  <w:r w:rsidRPr="00A523C8">
                    <w:rPr>
                      <w:rFonts w:ascii="Arial" w:hAnsi="Arial" w:cs="Arial"/>
                      <w:b/>
                      <w:color w:val="auto"/>
                      <w:sz w:val="20"/>
                    </w:rPr>
                    <w:fldChar w:fldCharType="begin">
                      <w:ffData>
                        <w:name w:val="Check3"/>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b/>
                      <w:color w:val="auto"/>
                      <w:sz w:val="20"/>
                    </w:rPr>
                  </w:r>
                  <w:r w:rsidR="00935AD0">
                    <w:rPr>
                      <w:rFonts w:ascii="Arial" w:hAnsi="Arial" w:cs="Arial"/>
                      <w:b/>
                      <w:color w:val="auto"/>
                      <w:sz w:val="20"/>
                    </w:rPr>
                    <w:fldChar w:fldCharType="separate"/>
                  </w:r>
                  <w:r w:rsidRPr="00A523C8">
                    <w:rPr>
                      <w:rFonts w:ascii="Arial" w:hAnsi="Arial" w:cs="Arial"/>
                      <w:b/>
                      <w:color w:val="auto"/>
                      <w:sz w:val="20"/>
                    </w:rPr>
                    <w:fldChar w:fldCharType="end"/>
                  </w:r>
                </w:p>
              </w:tc>
            </w:tr>
            <w:tr w:rsidR="007629A0" w:rsidRPr="00A523C8" w14:paraId="43175B4D" w14:textId="77777777" w:rsidTr="00B96D3D">
              <w:trPr>
                <w:trHeight w:val="499"/>
              </w:trPr>
              <w:tc>
                <w:tcPr>
                  <w:tcW w:w="7961" w:type="dxa"/>
                  <w:tcBorders>
                    <w:top w:val="single" w:sz="4" w:space="0" w:color="auto"/>
                    <w:left w:val="single" w:sz="4" w:space="0" w:color="auto"/>
                    <w:bottom w:val="single" w:sz="4" w:space="0" w:color="auto"/>
                    <w:right w:val="single" w:sz="4" w:space="0" w:color="auto"/>
                  </w:tcBorders>
                  <w:vAlign w:val="center"/>
                  <w:hideMark/>
                </w:tcPr>
                <w:p w14:paraId="1F8DCE22" w14:textId="77777777" w:rsidR="007629A0" w:rsidRPr="00A523C8" w:rsidRDefault="007629A0" w:rsidP="007629A0">
                  <w:pPr>
                    <w:spacing w:line="256" w:lineRule="auto"/>
                    <w:rPr>
                      <w:rFonts w:ascii="Arial" w:hAnsi="Arial" w:cs="Arial"/>
                      <w:b/>
                      <w:color w:val="auto"/>
                      <w:sz w:val="20"/>
                    </w:rPr>
                  </w:pPr>
                  <w:r w:rsidRPr="00A523C8">
                    <w:rPr>
                      <w:rFonts w:ascii="Arial" w:hAnsi="Arial" w:cs="Arial"/>
                      <w:b/>
                      <w:color w:val="auto"/>
                      <w:sz w:val="20"/>
                    </w:rPr>
                    <w:t>Is your company directly licensed and/or registered to operate in this country for</w:t>
                  </w:r>
                  <w:r w:rsidRPr="00A523C8">
                    <w:rPr>
                      <w:rFonts w:ascii="Arial" w:hAnsi="Arial" w:cs="Arial"/>
                      <w:b/>
                      <w:sz w:val="20"/>
                    </w:rPr>
                    <w:t xml:space="preserve"> Environmental and Regulatory Services</w:t>
                  </w:r>
                  <w:r w:rsidRPr="00A523C8">
                    <w:rPr>
                      <w:rFonts w:ascii="Arial" w:hAnsi="Arial" w:cs="Arial"/>
                      <w:b/>
                      <w:color w:val="auto"/>
                      <w:sz w:val="20"/>
                    </w:rPr>
                    <w:t xml:space="preserve">?  </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E29C280" w14:textId="77777777" w:rsidR="007629A0" w:rsidRPr="00A523C8" w:rsidRDefault="007629A0" w:rsidP="007629A0">
                  <w:pPr>
                    <w:spacing w:line="256" w:lineRule="auto"/>
                    <w:jc w:val="both"/>
                    <w:rPr>
                      <w:rFonts w:ascii="Arial" w:hAnsi="Arial" w:cs="Arial"/>
                      <w:b/>
                      <w:color w:val="auto"/>
                      <w:sz w:val="20"/>
                    </w:rPr>
                  </w:pPr>
                  <w:r w:rsidRPr="00A523C8">
                    <w:rPr>
                      <w:rFonts w:ascii="Arial" w:hAnsi="Arial" w:cs="Arial"/>
                      <w:b/>
                      <w:color w:val="auto"/>
                      <w:sz w:val="20"/>
                    </w:rPr>
                    <w:fldChar w:fldCharType="begin">
                      <w:ffData>
                        <w:name w:val="Check3"/>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b/>
                      <w:color w:val="auto"/>
                      <w:sz w:val="20"/>
                    </w:rPr>
                  </w:r>
                  <w:r w:rsidR="00935AD0">
                    <w:rPr>
                      <w:rFonts w:ascii="Arial" w:hAnsi="Arial" w:cs="Arial"/>
                      <w:b/>
                      <w:color w:val="auto"/>
                      <w:sz w:val="20"/>
                    </w:rPr>
                    <w:fldChar w:fldCharType="separate"/>
                  </w:r>
                  <w:r w:rsidRPr="00A523C8">
                    <w:rPr>
                      <w:rFonts w:ascii="Arial" w:hAnsi="Arial" w:cs="Arial"/>
                      <w:b/>
                      <w:color w:val="auto"/>
                      <w:sz w:val="20"/>
                    </w:rPr>
                    <w:fldChar w:fldCharType="end"/>
                  </w:r>
                  <w:r w:rsidRPr="00A523C8">
                    <w:rPr>
                      <w:rFonts w:ascii="Arial" w:hAnsi="Arial" w:cs="Arial"/>
                      <w:b/>
                      <w:color w:val="auto"/>
                      <w:sz w:val="20"/>
                    </w:rPr>
                    <w:t xml:space="preserve"> Yes    No </w:t>
                  </w:r>
                  <w:r w:rsidRPr="00A523C8">
                    <w:rPr>
                      <w:rFonts w:ascii="Arial" w:hAnsi="Arial" w:cs="Arial"/>
                      <w:b/>
                      <w:color w:val="auto"/>
                      <w:sz w:val="20"/>
                    </w:rPr>
                    <w:fldChar w:fldCharType="begin">
                      <w:ffData>
                        <w:name w:val="Check3"/>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b/>
                      <w:color w:val="auto"/>
                      <w:sz w:val="20"/>
                    </w:rPr>
                  </w:r>
                  <w:r w:rsidR="00935AD0">
                    <w:rPr>
                      <w:rFonts w:ascii="Arial" w:hAnsi="Arial" w:cs="Arial"/>
                      <w:b/>
                      <w:color w:val="auto"/>
                      <w:sz w:val="20"/>
                    </w:rPr>
                    <w:fldChar w:fldCharType="separate"/>
                  </w:r>
                  <w:r w:rsidRPr="00A523C8">
                    <w:rPr>
                      <w:rFonts w:ascii="Arial" w:hAnsi="Arial" w:cs="Arial"/>
                      <w:b/>
                      <w:color w:val="auto"/>
                      <w:sz w:val="20"/>
                    </w:rPr>
                    <w:fldChar w:fldCharType="end"/>
                  </w:r>
                </w:p>
              </w:tc>
            </w:tr>
            <w:tr w:rsidR="007629A0" w:rsidRPr="00A523C8" w14:paraId="4EDC85A8" w14:textId="77777777" w:rsidTr="00B96D3D">
              <w:trPr>
                <w:trHeight w:val="499"/>
              </w:trPr>
              <w:tc>
                <w:tcPr>
                  <w:tcW w:w="7961" w:type="dxa"/>
                  <w:tcBorders>
                    <w:top w:val="single" w:sz="4" w:space="0" w:color="auto"/>
                    <w:left w:val="single" w:sz="4" w:space="0" w:color="auto"/>
                    <w:bottom w:val="single" w:sz="4" w:space="0" w:color="auto"/>
                    <w:right w:val="single" w:sz="4" w:space="0" w:color="auto"/>
                  </w:tcBorders>
                  <w:vAlign w:val="center"/>
                  <w:hideMark/>
                </w:tcPr>
                <w:p w14:paraId="721678A7" w14:textId="0CED089E" w:rsidR="007629A0" w:rsidRPr="00A523C8" w:rsidRDefault="007629A0" w:rsidP="007629A0">
                  <w:pPr>
                    <w:spacing w:line="256" w:lineRule="auto"/>
                    <w:rPr>
                      <w:rFonts w:ascii="Arial" w:hAnsi="Arial" w:cs="Arial"/>
                      <w:b/>
                      <w:color w:val="auto"/>
                      <w:sz w:val="20"/>
                    </w:rPr>
                  </w:pPr>
                  <w:r w:rsidRPr="00A523C8">
                    <w:rPr>
                      <w:rFonts w:ascii="Arial" w:hAnsi="Arial" w:cs="Arial"/>
                      <w:b/>
                      <w:color w:val="auto"/>
                      <w:sz w:val="20"/>
                    </w:rPr>
                    <w:t>Does your company have the ability to obtain regulatory permits or other approvals required to conduct onshore and offshore fieldwork in Guyana?</w:t>
                  </w:r>
                </w:p>
              </w:tc>
              <w:tc>
                <w:tcPr>
                  <w:tcW w:w="1584" w:type="dxa"/>
                  <w:tcBorders>
                    <w:top w:val="single" w:sz="4" w:space="0" w:color="auto"/>
                    <w:left w:val="single" w:sz="4" w:space="0" w:color="auto"/>
                    <w:bottom w:val="single" w:sz="4" w:space="0" w:color="auto"/>
                    <w:right w:val="single" w:sz="4" w:space="0" w:color="auto"/>
                  </w:tcBorders>
                  <w:vAlign w:val="center"/>
                  <w:hideMark/>
                </w:tcPr>
                <w:p w14:paraId="631F9D25" w14:textId="77777777" w:rsidR="007629A0" w:rsidRPr="00A523C8" w:rsidRDefault="007629A0" w:rsidP="007629A0">
                  <w:pPr>
                    <w:spacing w:line="256" w:lineRule="auto"/>
                    <w:jc w:val="both"/>
                    <w:rPr>
                      <w:rFonts w:ascii="Arial" w:hAnsi="Arial" w:cs="Arial"/>
                      <w:b/>
                      <w:color w:val="auto"/>
                      <w:sz w:val="20"/>
                    </w:rPr>
                  </w:pPr>
                  <w:r w:rsidRPr="00A523C8">
                    <w:rPr>
                      <w:rFonts w:ascii="Arial" w:hAnsi="Arial" w:cs="Arial"/>
                      <w:b/>
                      <w:color w:val="auto"/>
                      <w:sz w:val="20"/>
                    </w:rPr>
                    <w:fldChar w:fldCharType="begin">
                      <w:ffData>
                        <w:name w:val="Check3"/>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b/>
                      <w:color w:val="auto"/>
                      <w:sz w:val="20"/>
                    </w:rPr>
                  </w:r>
                  <w:r w:rsidR="00935AD0">
                    <w:rPr>
                      <w:rFonts w:ascii="Arial" w:hAnsi="Arial" w:cs="Arial"/>
                      <w:b/>
                      <w:color w:val="auto"/>
                      <w:sz w:val="20"/>
                    </w:rPr>
                    <w:fldChar w:fldCharType="separate"/>
                  </w:r>
                  <w:r w:rsidRPr="00A523C8">
                    <w:rPr>
                      <w:rFonts w:ascii="Arial" w:hAnsi="Arial" w:cs="Arial"/>
                      <w:b/>
                      <w:color w:val="auto"/>
                      <w:sz w:val="20"/>
                    </w:rPr>
                    <w:fldChar w:fldCharType="end"/>
                  </w:r>
                  <w:r w:rsidRPr="00A523C8">
                    <w:rPr>
                      <w:rFonts w:ascii="Arial" w:hAnsi="Arial" w:cs="Arial"/>
                      <w:b/>
                      <w:color w:val="auto"/>
                      <w:sz w:val="20"/>
                    </w:rPr>
                    <w:t xml:space="preserve"> Yes    No </w:t>
                  </w:r>
                  <w:r w:rsidRPr="00A523C8">
                    <w:rPr>
                      <w:rFonts w:ascii="Arial" w:hAnsi="Arial" w:cs="Arial"/>
                      <w:b/>
                      <w:color w:val="auto"/>
                      <w:sz w:val="20"/>
                    </w:rPr>
                    <w:fldChar w:fldCharType="begin">
                      <w:ffData>
                        <w:name w:val="Check3"/>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b/>
                      <w:color w:val="auto"/>
                      <w:sz w:val="20"/>
                    </w:rPr>
                  </w:r>
                  <w:r w:rsidR="00935AD0">
                    <w:rPr>
                      <w:rFonts w:ascii="Arial" w:hAnsi="Arial" w:cs="Arial"/>
                      <w:b/>
                      <w:color w:val="auto"/>
                      <w:sz w:val="20"/>
                    </w:rPr>
                    <w:fldChar w:fldCharType="separate"/>
                  </w:r>
                  <w:r w:rsidRPr="00A523C8">
                    <w:rPr>
                      <w:rFonts w:ascii="Arial" w:hAnsi="Arial" w:cs="Arial"/>
                      <w:b/>
                      <w:color w:val="auto"/>
                      <w:sz w:val="20"/>
                    </w:rPr>
                    <w:fldChar w:fldCharType="end"/>
                  </w:r>
                </w:p>
              </w:tc>
            </w:tr>
            <w:tr w:rsidR="007629A0" w:rsidRPr="00A523C8" w14:paraId="60FD6258" w14:textId="77777777" w:rsidTr="00B96D3D">
              <w:trPr>
                <w:trHeight w:val="499"/>
              </w:trPr>
              <w:tc>
                <w:tcPr>
                  <w:tcW w:w="7961" w:type="dxa"/>
                  <w:tcBorders>
                    <w:top w:val="single" w:sz="4" w:space="0" w:color="auto"/>
                    <w:left w:val="single" w:sz="4" w:space="0" w:color="auto"/>
                    <w:bottom w:val="single" w:sz="4" w:space="0" w:color="auto"/>
                    <w:right w:val="single" w:sz="4" w:space="0" w:color="auto"/>
                  </w:tcBorders>
                  <w:vAlign w:val="center"/>
                  <w:hideMark/>
                </w:tcPr>
                <w:p w14:paraId="7D00697A" w14:textId="195856FE" w:rsidR="007629A0" w:rsidRPr="00A523C8" w:rsidRDefault="007629A0" w:rsidP="007629A0">
                  <w:pPr>
                    <w:pStyle w:val="ListParagraph"/>
                    <w:spacing w:line="256" w:lineRule="auto"/>
                    <w:ind w:left="0"/>
                    <w:contextualSpacing/>
                    <w:rPr>
                      <w:rFonts w:ascii="Arial" w:hAnsi="Arial" w:cs="Arial"/>
                      <w:b/>
                      <w:sz w:val="20"/>
                      <w:szCs w:val="20"/>
                    </w:rPr>
                  </w:pPr>
                  <w:r w:rsidRPr="00A523C8">
                    <w:rPr>
                      <w:rFonts w:ascii="Arial" w:hAnsi="Arial" w:cs="Arial"/>
                      <w:b/>
                      <w:sz w:val="20"/>
                      <w:szCs w:val="20"/>
                    </w:rPr>
                    <w:t>Has your company conducted a</w:t>
                  </w:r>
                  <w:r>
                    <w:rPr>
                      <w:rFonts w:ascii="Arial" w:hAnsi="Arial" w:cs="Arial"/>
                      <w:b/>
                      <w:sz w:val="20"/>
                      <w:szCs w:val="20"/>
                    </w:rPr>
                    <w:t>nalytical testing</w:t>
                  </w:r>
                  <w:r w:rsidRPr="00A523C8">
                    <w:rPr>
                      <w:rFonts w:ascii="Arial" w:hAnsi="Arial" w:cs="Arial"/>
                      <w:b/>
                      <w:sz w:val="20"/>
                      <w:szCs w:val="20"/>
                      <w:lang w:eastAsia="ro-RO"/>
                    </w:rPr>
                    <w:t xml:space="preserve">, or specialized </w:t>
                  </w:r>
                  <w:r>
                    <w:rPr>
                      <w:rFonts w:ascii="Arial" w:hAnsi="Arial" w:cs="Arial"/>
                      <w:b/>
                      <w:sz w:val="20"/>
                      <w:szCs w:val="20"/>
                      <w:lang w:eastAsia="ro-RO"/>
                    </w:rPr>
                    <w:t>laboratory</w:t>
                  </w:r>
                  <w:r w:rsidRPr="00A523C8">
                    <w:rPr>
                      <w:rFonts w:ascii="Arial" w:hAnsi="Arial" w:cs="Arial"/>
                      <w:b/>
                      <w:sz w:val="20"/>
                      <w:szCs w:val="20"/>
                      <w:lang w:eastAsia="ro-RO"/>
                    </w:rPr>
                    <w:t xml:space="preserve"> survey</w:t>
                  </w:r>
                  <w:r>
                    <w:rPr>
                      <w:rFonts w:ascii="Arial" w:hAnsi="Arial" w:cs="Arial"/>
                      <w:b/>
                      <w:sz w:val="20"/>
                      <w:szCs w:val="20"/>
                      <w:lang w:eastAsia="ro-RO"/>
                    </w:rPr>
                    <w:t>s</w:t>
                  </w:r>
                  <w:r w:rsidRPr="00A523C8">
                    <w:rPr>
                      <w:rFonts w:ascii="Arial" w:hAnsi="Arial" w:cs="Arial"/>
                      <w:b/>
                      <w:sz w:val="20"/>
                      <w:szCs w:val="20"/>
                    </w:rPr>
                    <w:t xml:space="preserve"> during the last five years?</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3DB594C" w14:textId="77777777" w:rsidR="007629A0" w:rsidRPr="00A523C8" w:rsidRDefault="007629A0" w:rsidP="007629A0">
                  <w:pPr>
                    <w:spacing w:line="256" w:lineRule="auto"/>
                    <w:jc w:val="both"/>
                    <w:rPr>
                      <w:rFonts w:ascii="Arial" w:hAnsi="Arial" w:cs="Arial"/>
                      <w:sz w:val="20"/>
                    </w:rPr>
                  </w:pPr>
                  <w:r w:rsidRPr="00A523C8">
                    <w:rPr>
                      <w:rFonts w:ascii="Arial" w:hAnsi="Arial" w:cs="Arial"/>
                      <w:b/>
                      <w:color w:val="auto"/>
                      <w:sz w:val="20"/>
                    </w:rPr>
                    <w:fldChar w:fldCharType="begin">
                      <w:ffData>
                        <w:name w:val="Check3"/>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b/>
                      <w:color w:val="auto"/>
                      <w:sz w:val="20"/>
                    </w:rPr>
                  </w:r>
                  <w:r w:rsidR="00935AD0">
                    <w:rPr>
                      <w:rFonts w:ascii="Arial" w:hAnsi="Arial" w:cs="Arial"/>
                      <w:b/>
                      <w:color w:val="auto"/>
                      <w:sz w:val="20"/>
                    </w:rPr>
                    <w:fldChar w:fldCharType="separate"/>
                  </w:r>
                  <w:r w:rsidRPr="00A523C8">
                    <w:rPr>
                      <w:rFonts w:ascii="Arial" w:hAnsi="Arial" w:cs="Arial"/>
                      <w:b/>
                      <w:color w:val="auto"/>
                      <w:sz w:val="20"/>
                    </w:rPr>
                    <w:fldChar w:fldCharType="end"/>
                  </w:r>
                  <w:r w:rsidRPr="00A523C8">
                    <w:rPr>
                      <w:rFonts w:ascii="Arial" w:hAnsi="Arial" w:cs="Arial"/>
                      <w:b/>
                      <w:color w:val="auto"/>
                      <w:sz w:val="20"/>
                    </w:rPr>
                    <w:t xml:space="preserve"> Yes    No </w:t>
                  </w:r>
                  <w:r w:rsidRPr="00A523C8">
                    <w:rPr>
                      <w:rFonts w:ascii="Arial" w:hAnsi="Arial" w:cs="Arial"/>
                      <w:b/>
                      <w:color w:val="auto"/>
                      <w:sz w:val="20"/>
                    </w:rPr>
                    <w:fldChar w:fldCharType="begin">
                      <w:ffData>
                        <w:name w:val="Check3"/>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b/>
                      <w:color w:val="auto"/>
                      <w:sz w:val="20"/>
                    </w:rPr>
                  </w:r>
                  <w:r w:rsidR="00935AD0">
                    <w:rPr>
                      <w:rFonts w:ascii="Arial" w:hAnsi="Arial" w:cs="Arial"/>
                      <w:b/>
                      <w:color w:val="auto"/>
                      <w:sz w:val="20"/>
                    </w:rPr>
                    <w:fldChar w:fldCharType="separate"/>
                  </w:r>
                  <w:r w:rsidRPr="00A523C8">
                    <w:rPr>
                      <w:rFonts w:ascii="Arial" w:hAnsi="Arial" w:cs="Arial"/>
                      <w:b/>
                      <w:color w:val="auto"/>
                      <w:sz w:val="20"/>
                    </w:rPr>
                    <w:fldChar w:fldCharType="end"/>
                  </w:r>
                </w:p>
              </w:tc>
            </w:tr>
            <w:tr w:rsidR="007629A0" w:rsidRPr="00A523C8" w14:paraId="28F2CDBF" w14:textId="77777777" w:rsidTr="007629A0">
              <w:trPr>
                <w:trHeight w:val="499"/>
              </w:trPr>
              <w:tc>
                <w:tcPr>
                  <w:tcW w:w="7961" w:type="dxa"/>
                  <w:tcBorders>
                    <w:top w:val="single" w:sz="4" w:space="0" w:color="auto"/>
                    <w:left w:val="single" w:sz="4" w:space="0" w:color="auto"/>
                    <w:bottom w:val="single" w:sz="4" w:space="0" w:color="auto"/>
                    <w:right w:val="single" w:sz="4" w:space="0" w:color="auto"/>
                  </w:tcBorders>
                  <w:vAlign w:val="center"/>
                  <w:hideMark/>
                </w:tcPr>
                <w:p w14:paraId="73B2AA79" w14:textId="49459189" w:rsidR="007629A0" w:rsidRPr="00A523C8" w:rsidRDefault="007629A0" w:rsidP="007629A0">
                  <w:pPr>
                    <w:pStyle w:val="ListParagraph"/>
                    <w:spacing w:line="256" w:lineRule="auto"/>
                    <w:ind w:left="0"/>
                    <w:contextualSpacing/>
                    <w:rPr>
                      <w:rFonts w:ascii="Arial" w:hAnsi="Arial" w:cs="Arial"/>
                      <w:b/>
                      <w:sz w:val="20"/>
                      <w:szCs w:val="20"/>
                    </w:rPr>
                  </w:pPr>
                  <w:r w:rsidRPr="00476D09">
                    <w:rPr>
                      <w:rFonts w:ascii="Arial" w:hAnsi="Arial" w:cs="Arial"/>
                      <w:b/>
                      <w:sz w:val="20"/>
                      <w:szCs w:val="20"/>
                    </w:rPr>
                    <w:t>Does your company have sufficient financial strength for rapid startup and/or expansion in Guyana?</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2E25D" w14:textId="77777777" w:rsidR="007629A0" w:rsidRPr="00A523C8" w:rsidRDefault="007629A0" w:rsidP="007629A0">
                  <w:pPr>
                    <w:spacing w:line="256" w:lineRule="auto"/>
                    <w:jc w:val="both"/>
                    <w:rPr>
                      <w:rFonts w:ascii="Arial" w:hAnsi="Arial" w:cs="Arial"/>
                      <w:sz w:val="20"/>
                    </w:rPr>
                  </w:pPr>
                  <w:r w:rsidRPr="00A523C8">
                    <w:rPr>
                      <w:rFonts w:ascii="Arial" w:hAnsi="Arial" w:cs="Arial"/>
                      <w:b/>
                      <w:color w:val="auto"/>
                      <w:sz w:val="20"/>
                    </w:rPr>
                    <w:fldChar w:fldCharType="begin">
                      <w:ffData>
                        <w:name w:val="Check3"/>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b/>
                      <w:color w:val="auto"/>
                      <w:sz w:val="20"/>
                    </w:rPr>
                  </w:r>
                  <w:r w:rsidR="00935AD0">
                    <w:rPr>
                      <w:rFonts w:ascii="Arial" w:hAnsi="Arial" w:cs="Arial"/>
                      <w:b/>
                      <w:color w:val="auto"/>
                      <w:sz w:val="20"/>
                    </w:rPr>
                    <w:fldChar w:fldCharType="separate"/>
                  </w:r>
                  <w:r w:rsidRPr="00A523C8">
                    <w:rPr>
                      <w:rFonts w:ascii="Arial" w:hAnsi="Arial" w:cs="Arial"/>
                      <w:b/>
                      <w:color w:val="auto"/>
                      <w:sz w:val="20"/>
                    </w:rPr>
                    <w:fldChar w:fldCharType="end"/>
                  </w:r>
                  <w:r w:rsidRPr="00A523C8">
                    <w:rPr>
                      <w:rFonts w:ascii="Arial" w:hAnsi="Arial" w:cs="Arial"/>
                      <w:b/>
                      <w:color w:val="auto"/>
                      <w:sz w:val="20"/>
                    </w:rPr>
                    <w:t xml:space="preserve"> Yes    No </w:t>
                  </w:r>
                  <w:r w:rsidRPr="00A523C8">
                    <w:rPr>
                      <w:rFonts w:ascii="Arial" w:hAnsi="Arial" w:cs="Arial"/>
                      <w:b/>
                      <w:color w:val="auto"/>
                      <w:sz w:val="20"/>
                    </w:rPr>
                    <w:fldChar w:fldCharType="begin">
                      <w:ffData>
                        <w:name w:val="Check3"/>
                        <w:enabled/>
                        <w:calcOnExit w:val="0"/>
                        <w:checkBox>
                          <w:sizeAuto/>
                          <w:default w:val="0"/>
                        </w:checkBox>
                      </w:ffData>
                    </w:fldChar>
                  </w:r>
                  <w:r w:rsidRPr="00A523C8">
                    <w:rPr>
                      <w:rFonts w:ascii="Arial" w:hAnsi="Arial" w:cs="Arial"/>
                      <w:b/>
                      <w:color w:val="auto"/>
                      <w:sz w:val="20"/>
                    </w:rPr>
                    <w:instrText xml:space="preserve"> FORMCHECKBOX </w:instrText>
                  </w:r>
                  <w:r w:rsidR="00935AD0">
                    <w:rPr>
                      <w:rFonts w:ascii="Arial" w:hAnsi="Arial" w:cs="Arial"/>
                      <w:b/>
                      <w:color w:val="auto"/>
                      <w:sz w:val="20"/>
                    </w:rPr>
                  </w:r>
                  <w:r w:rsidR="00935AD0">
                    <w:rPr>
                      <w:rFonts w:ascii="Arial" w:hAnsi="Arial" w:cs="Arial"/>
                      <w:b/>
                      <w:color w:val="auto"/>
                      <w:sz w:val="20"/>
                    </w:rPr>
                    <w:fldChar w:fldCharType="separate"/>
                  </w:r>
                  <w:r w:rsidRPr="00A523C8">
                    <w:rPr>
                      <w:rFonts w:ascii="Arial" w:hAnsi="Arial" w:cs="Arial"/>
                      <w:b/>
                      <w:color w:val="auto"/>
                      <w:sz w:val="20"/>
                    </w:rPr>
                    <w:fldChar w:fldCharType="end"/>
                  </w:r>
                </w:p>
              </w:tc>
            </w:tr>
          </w:tbl>
          <w:p w14:paraId="7CBFDC93" w14:textId="77777777" w:rsidR="007629A0" w:rsidRPr="00A523C8" w:rsidRDefault="007629A0" w:rsidP="007629A0">
            <w:pPr>
              <w:pStyle w:val="ListParagraph"/>
              <w:tabs>
                <w:tab w:val="left" w:pos="735"/>
              </w:tabs>
              <w:suppressAutoHyphens/>
              <w:spacing w:line="256" w:lineRule="auto"/>
              <w:ind w:left="0"/>
              <w:jc w:val="both"/>
              <w:rPr>
                <w:rFonts w:ascii="Arial" w:hAnsi="Arial" w:cs="Arial"/>
                <w:b/>
                <w:sz w:val="20"/>
                <w:szCs w:val="20"/>
                <w:highlight w:val="yellow"/>
              </w:rPr>
            </w:pPr>
          </w:p>
        </w:tc>
      </w:tr>
      <w:tr w:rsidR="007629A0" w:rsidRPr="00A523C8" w14:paraId="64D10733" w14:textId="77777777" w:rsidTr="007629A0">
        <w:trPr>
          <w:cantSplit/>
          <w:trHeight w:val="4166"/>
        </w:trPr>
        <w:tc>
          <w:tcPr>
            <w:tcW w:w="9736" w:type="dxa"/>
            <w:gridSpan w:val="5"/>
            <w:tcBorders>
              <w:top w:val="single" w:sz="4" w:space="0" w:color="auto"/>
              <w:left w:val="single" w:sz="4" w:space="0" w:color="auto"/>
              <w:bottom w:val="nil"/>
              <w:right w:val="single" w:sz="4" w:space="0" w:color="auto"/>
            </w:tcBorders>
            <w:tcMar>
              <w:top w:w="0" w:type="dxa"/>
              <w:left w:w="80" w:type="dxa"/>
              <w:bottom w:w="0" w:type="dxa"/>
              <w:right w:w="80" w:type="dxa"/>
            </w:tcMar>
          </w:tcPr>
          <w:p w14:paraId="62F215EB" w14:textId="77777777" w:rsidR="007629A0" w:rsidRPr="00A523C8" w:rsidRDefault="007629A0" w:rsidP="007629A0">
            <w:pPr>
              <w:pStyle w:val="ListParagraph"/>
              <w:tabs>
                <w:tab w:val="left" w:pos="735"/>
              </w:tabs>
              <w:suppressAutoHyphens/>
              <w:spacing w:line="256" w:lineRule="auto"/>
              <w:ind w:left="0"/>
              <w:jc w:val="both"/>
              <w:rPr>
                <w:rFonts w:ascii="Arial" w:hAnsi="Arial" w:cs="Arial"/>
                <w:b/>
                <w:sz w:val="20"/>
                <w:szCs w:val="20"/>
              </w:rPr>
            </w:pPr>
          </w:p>
          <w:p w14:paraId="7C3FBBB9" w14:textId="77777777" w:rsidR="007629A0" w:rsidRPr="00A523C8" w:rsidRDefault="007629A0" w:rsidP="007629A0">
            <w:pPr>
              <w:pStyle w:val="ListParagraph"/>
              <w:numPr>
                <w:ilvl w:val="1"/>
                <w:numId w:val="40"/>
              </w:numPr>
              <w:tabs>
                <w:tab w:val="left" w:pos="735"/>
              </w:tabs>
              <w:suppressAutoHyphens/>
              <w:spacing w:before="120" w:line="256" w:lineRule="auto"/>
              <w:jc w:val="both"/>
              <w:rPr>
                <w:rFonts w:ascii="Arial" w:hAnsi="Arial" w:cs="Arial"/>
                <w:b/>
                <w:sz w:val="20"/>
                <w:szCs w:val="20"/>
              </w:rPr>
            </w:pPr>
            <w:r w:rsidRPr="00A523C8">
              <w:rPr>
                <w:rFonts w:ascii="Arial" w:hAnsi="Arial" w:cs="Arial"/>
                <w:b/>
                <w:sz w:val="20"/>
                <w:szCs w:val="20"/>
              </w:rPr>
              <w:t>Please provide the list of your relevant clients in Guyana.  Please limit to Top 5 clients.</w:t>
            </w:r>
          </w:p>
          <w:p w14:paraId="3411A2DE" w14:textId="77777777" w:rsidR="007629A0" w:rsidRPr="00A523C8" w:rsidRDefault="007629A0" w:rsidP="007629A0">
            <w:pPr>
              <w:pStyle w:val="ListParagraph"/>
              <w:tabs>
                <w:tab w:val="left" w:pos="735"/>
              </w:tabs>
              <w:suppressAutoHyphens/>
              <w:spacing w:before="120" w:line="256" w:lineRule="auto"/>
              <w:ind w:left="644"/>
              <w:jc w:val="both"/>
              <w:rPr>
                <w:rFonts w:ascii="Arial" w:hAnsi="Arial" w:cs="Arial"/>
                <w:b/>
                <w:sz w:val="2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270"/>
              <w:gridCol w:w="1966"/>
            </w:tblGrid>
            <w:tr w:rsidR="007629A0" w:rsidRPr="00A523C8" w14:paraId="6FEF1A51" w14:textId="77777777">
              <w:trPr>
                <w:trHeight w:val="376"/>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14:paraId="23A1DF77" w14:textId="77777777" w:rsidR="007629A0" w:rsidRPr="00A523C8" w:rsidRDefault="007629A0" w:rsidP="007629A0">
                  <w:pPr>
                    <w:tabs>
                      <w:tab w:val="left" w:pos="735"/>
                    </w:tabs>
                    <w:spacing w:before="120" w:line="256" w:lineRule="auto"/>
                    <w:jc w:val="center"/>
                    <w:rPr>
                      <w:rFonts w:ascii="Arial" w:hAnsi="Arial" w:cs="Arial"/>
                      <w:b/>
                      <w:sz w:val="20"/>
                    </w:rPr>
                  </w:pPr>
                  <w:r w:rsidRPr="00A523C8">
                    <w:rPr>
                      <w:rFonts w:ascii="Arial" w:hAnsi="Arial" w:cs="Arial"/>
                      <w:b/>
                      <w:sz w:val="20"/>
                    </w:rPr>
                    <w:t>Client Name</w:t>
                  </w:r>
                </w:p>
              </w:tc>
              <w:tc>
                <w:tcPr>
                  <w:tcW w:w="2270" w:type="dxa"/>
                  <w:tcBorders>
                    <w:top w:val="single" w:sz="4" w:space="0" w:color="auto"/>
                    <w:left w:val="single" w:sz="4" w:space="0" w:color="auto"/>
                    <w:bottom w:val="single" w:sz="4" w:space="0" w:color="auto"/>
                    <w:right w:val="single" w:sz="4" w:space="0" w:color="auto"/>
                  </w:tcBorders>
                  <w:vAlign w:val="center"/>
                  <w:hideMark/>
                </w:tcPr>
                <w:p w14:paraId="14069048" w14:textId="77777777" w:rsidR="007629A0" w:rsidRPr="00A523C8" w:rsidRDefault="007629A0" w:rsidP="007629A0">
                  <w:pPr>
                    <w:tabs>
                      <w:tab w:val="left" w:pos="735"/>
                    </w:tabs>
                    <w:spacing w:before="120" w:line="256" w:lineRule="auto"/>
                    <w:jc w:val="center"/>
                    <w:rPr>
                      <w:rFonts w:ascii="Arial" w:hAnsi="Arial" w:cs="Arial"/>
                      <w:b/>
                      <w:sz w:val="20"/>
                    </w:rPr>
                  </w:pPr>
                  <w:r w:rsidRPr="00A523C8">
                    <w:rPr>
                      <w:rFonts w:ascii="Arial" w:hAnsi="Arial" w:cs="Arial"/>
                      <w:b/>
                      <w:sz w:val="20"/>
                    </w:rPr>
                    <w:t>Industry Type</w:t>
                  </w:r>
                </w:p>
              </w:tc>
              <w:tc>
                <w:tcPr>
                  <w:tcW w:w="1966" w:type="dxa"/>
                  <w:tcBorders>
                    <w:top w:val="single" w:sz="4" w:space="0" w:color="auto"/>
                    <w:left w:val="single" w:sz="4" w:space="0" w:color="auto"/>
                    <w:bottom w:val="single" w:sz="4" w:space="0" w:color="auto"/>
                    <w:right w:val="single" w:sz="4" w:space="0" w:color="auto"/>
                  </w:tcBorders>
                  <w:vAlign w:val="center"/>
                  <w:hideMark/>
                </w:tcPr>
                <w:p w14:paraId="5AD9C889" w14:textId="77777777" w:rsidR="007629A0" w:rsidRPr="00A523C8" w:rsidRDefault="007629A0" w:rsidP="007629A0">
                  <w:pPr>
                    <w:tabs>
                      <w:tab w:val="left" w:pos="735"/>
                    </w:tabs>
                    <w:spacing w:before="120" w:line="256" w:lineRule="auto"/>
                    <w:jc w:val="center"/>
                    <w:rPr>
                      <w:rFonts w:ascii="Arial" w:hAnsi="Arial" w:cs="Arial"/>
                      <w:b/>
                      <w:sz w:val="20"/>
                    </w:rPr>
                  </w:pPr>
                  <w:r w:rsidRPr="00A523C8">
                    <w:rPr>
                      <w:rFonts w:ascii="Arial" w:hAnsi="Arial" w:cs="Arial"/>
                      <w:b/>
                      <w:sz w:val="20"/>
                    </w:rPr>
                    <w:t>Length of Contract  (years)</w:t>
                  </w:r>
                </w:p>
              </w:tc>
            </w:tr>
            <w:tr w:rsidR="007629A0" w:rsidRPr="00A523C8" w14:paraId="053AF03D"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42D17A81" w14:textId="77777777" w:rsidR="007629A0" w:rsidRPr="00A523C8" w:rsidRDefault="007629A0" w:rsidP="007629A0">
                  <w:pPr>
                    <w:tabs>
                      <w:tab w:val="left" w:pos="735"/>
                    </w:tabs>
                    <w:spacing w:before="120" w:line="256" w:lineRule="auto"/>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7955820C" w14:textId="77777777" w:rsidR="007629A0" w:rsidRPr="00A523C8" w:rsidRDefault="007629A0" w:rsidP="007629A0">
                  <w:pPr>
                    <w:tabs>
                      <w:tab w:val="left" w:pos="735"/>
                    </w:tabs>
                    <w:spacing w:before="120" w:line="256" w:lineRule="auto"/>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606B08BC" w14:textId="77777777" w:rsidR="007629A0" w:rsidRPr="00A523C8" w:rsidRDefault="007629A0" w:rsidP="007629A0">
                  <w:pPr>
                    <w:tabs>
                      <w:tab w:val="left" w:pos="735"/>
                    </w:tabs>
                    <w:spacing w:before="120" w:line="256" w:lineRule="auto"/>
                    <w:jc w:val="center"/>
                    <w:rPr>
                      <w:rFonts w:ascii="Arial" w:hAnsi="Arial" w:cs="Arial"/>
                      <w:b/>
                      <w:sz w:val="20"/>
                    </w:rPr>
                  </w:pPr>
                </w:p>
              </w:tc>
            </w:tr>
            <w:tr w:rsidR="007629A0" w:rsidRPr="00A523C8" w14:paraId="72B85C9A"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411F02C4" w14:textId="77777777" w:rsidR="007629A0" w:rsidRPr="00A523C8" w:rsidRDefault="007629A0" w:rsidP="007629A0">
                  <w:pPr>
                    <w:tabs>
                      <w:tab w:val="left" w:pos="735"/>
                    </w:tabs>
                    <w:spacing w:before="120" w:line="256" w:lineRule="auto"/>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5DB9F24B" w14:textId="77777777" w:rsidR="007629A0" w:rsidRPr="00A523C8" w:rsidRDefault="007629A0" w:rsidP="007629A0">
                  <w:pPr>
                    <w:tabs>
                      <w:tab w:val="left" w:pos="735"/>
                    </w:tabs>
                    <w:spacing w:before="120" w:line="256" w:lineRule="auto"/>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4190FFF6" w14:textId="77777777" w:rsidR="007629A0" w:rsidRPr="00A523C8" w:rsidRDefault="007629A0" w:rsidP="007629A0">
                  <w:pPr>
                    <w:tabs>
                      <w:tab w:val="left" w:pos="735"/>
                    </w:tabs>
                    <w:spacing w:before="120" w:line="256" w:lineRule="auto"/>
                    <w:jc w:val="center"/>
                    <w:rPr>
                      <w:rFonts w:ascii="Arial" w:hAnsi="Arial" w:cs="Arial"/>
                      <w:b/>
                      <w:sz w:val="20"/>
                    </w:rPr>
                  </w:pPr>
                </w:p>
              </w:tc>
            </w:tr>
            <w:tr w:rsidR="007629A0" w:rsidRPr="00A523C8" w14:paraId="7EE9068E"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25C570CA" w14:textId="77777777" w:rsidR="007629A0" w:rsidRPr="00A523C8" w:rsidRDefault="007629A0" w:rsidP="007629A0">
                  <w:pPr>
                    <w:tabs>
                      <w:tab w:val="left" w:pos="735"/>
                    </w:tabs>
                    <w:spacing w:before="120" w:line="256" w:lineRule="auto"/>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2284BE24" w14:textId="77777777" w:rsidR="007629A0" w:rsidRPr="00A523C8" w:rsidRDefault="007629A0" w:rsidP="007629A0">
                  <w:pPr>
                    <w:tabs>
                      <w:tab w:val="left" w:pos="735"/>
                    </w:tabs>
                    <w:spacing w:before="120" w:line="256" w:lineRule="auto"/>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597F2CDD" w14:textId="77777777" w:rsidR="007629A0" w:rsidRPr="00A523C8" w:rsidRDefault="007629A0" w:rsidP="007629A0">
                  <w:pPr>
                    <w:tabs>
                      <w:tab w:val="left" w:pos="735"/>
                    </w:tabs>
                    <w:spacing w:before="120" w:line="256" w:lineRule="auto"/>
                    <w:jc w:val="center"/>
                    <w:rPr>
                      <w:rFonts w:ascii="Arial" w:hAnsi="Arial" w:cs="Arial"/>
                      <w:b/>
                      <w:sz w:val="20"/>
                    </w:rPr>
                  </w:pPr>
                </w:p>
              </w:tc>
            </w:tr>
            <w:tr w:rsidR="007629A0" w:rsidRPr="00A523C8" w14:paraId="694B7198"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4CAD617B" w14:textId="77777777" w:rsidR="007629A0" w:rsidRPr="00A523C8" w:rsidRDefault="007629A0" w:rsidP="007629A0">
                  <w:pPr>
                    <w:tabs>
                      <w:tab w:val="left" w:pos="735"/>
                    </w:tabs>
                    <w:spacing w:before="120" w:line="256" w:lineRule="auto"/>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32819B1A" w14:textId="77777777" w:rsidR="007629A0" w:rsidRPr="00A523C8" w:rsidRDefault="007629A0" w:rsidP="007629A0">
                  <w:pPr>
                    <w:tabs>
                      <w:tab w:val="left" w:pos="735"/>
                    </w:tabs>
                    <w:spacing w:before="120" w:line="256" w:lineRule="auto"/>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3128121B" w14:textId="77777777" w:rsidR="007629A0" w:rsidRPr="00A523C8" w:rsidRDefault="007629A0" w:rsidP="007629A0">
                  <w:pPr>
                    <w:tabs>
                      <w:tab w:val="left" w:pos="735"/>
                    </w:tabs>
                    <w:spacing w:before="120" w:line="256" w:lineRule="auto"/>
                    <w:jc w:val="center"/>
                    <w:rPr>
                      <w:rFonts w:ascii="Arial" w:hAnsi="Arial" w:cs="Arial"/>
                      <w:b/>
                      <w:sz w:val="20"/>
                    </w:rPr>
                  </w:pPr>
                </w:p>
              </w:tc>
            </w:tr>
            <w:tr w:rsidR="007629A0" w:rsidRPr="00A523C8" w14:paraId="74EC1EF6"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0E51C19E" w14:textId="77777777" w:rsidR="007629A0" w:rsidRPr="00A523C8" w:rsidRDefault="007629A0" w:rsidP="007629A0">
                  <w:pPr>
                    <w:tabs>
                      <w:tab w:val="left" w:pos="735"/>
                    </w:tabs>
                    <w:spacing w:before="120" w:line="256" w:lineRule="auto"/>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717D855D" w14:textId="77777777" w:rsidR="007629A0" w:rsidRPr="00A523C8" w:rsidRDefault="007629A0" w:rsidP="007629A0">
                  <w:pPr>
                    <w:tabs>
                      <w:tab w:val="left" w:pos="735"/>
                    </w:tabs>
                    <w:spacing w:before="120" w:line="256" w:lineRule="auto"/>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77723F1C" w14:textId="77777777" w:rsidR="007629A0" w:rsidRPr="00A523C8" w:rsidRDefault="007629A0" w:rsidP="007629A0">
                  <w:pPr>
                    <w:tabs>
                      <w:tab w:val="left" w:pos="735"/>
                    </w:tabs>
                    <w:spacing w:before="120" w:line="256" w:lineRule="auto"/>
                    <w:jc w:val="center"/>
                    <w:rPr>
                      <w:rFonts w:ascii="Arial" w:hAnsi="Arial" w:cs="Arial"/>
                      <w:b/>
                      <w:sz w:val="20"/>
                    </w:rPr>
                  </w:pPr>
                </w:p>
              </w:tc>
            </w:tr>
          </w:tbl>
          <w:p w14:paraId="216CC512" w14:textId="77777777" w:rsidR="007629A0" w:rsidRPr="00A523C8" w:rsidRDefault="007629A0" w:rsidP="007629A0">
            <w:pPr>
              <w:tabs>
                <w:tab w:val="left" w:pos="735"/>
              </w:tabs>
              <w:spacing w:before="120" w:line="256" w:lineRule="auto"/>
              <w:rPr>
                <w:rFonts w:ascii="Arial" w:hAnsi="Arial" w:cs="Arial"/>
                <w:b/>
                <w:sz w:val="20"/>
              </w:rPr>
            </w:pPr>
          </w:p>
        </w:tc>
      </w:tr>
      <w:tr w:rsidR="007629A0" w:rsidRPr="00A523C8" w14:paraId="2FA9CB66" w14:textId="77777777" w:rsidTr="00F36A34">
        <w:trPr>
          <w:cantSplit/>
        </w:trPr>
        <w:tc>
          <w:tcPr>
            <w:tcW w:w="9736" w:type="dxa"/>
            <w:gridSpan w:val="5"/>
            <w:tcBorders>
              <w:top w:val="nil"/>
              <w:left w:val="single" w:sz="4" w:space="0" w:color="auto"/>
              <w:bottom w:val="single" w:sz="4" w:space="0" w:color="auto"/>
              <w:right w:val="single" w:sz="4" w:space="0" w:color="auto"/>
            </w:tcBorders>
            <w:shd w:val="pct25" w:color="auto" w:fill="000000"/>
            <w:tcMar>
              <w:top w:w="0" w:type="dxa"/>
              <w:left w:w="80" w:type="dxa"/>
              <w:bottom w:w="0" w:type="dxa"/>
              <w:right w:w="80" w:type="dxa"/>
            </w:tcMar>
            <w:vAlign w:val="center"/>
            <w:hideMark/>
          </w:tcPr>
          <w:p w14:paraId="420E0A31" w14:textId="77777777" w:rsidR="007629A0" w:rsidRPr="00A523C8" w:rsidRDefault="007629A0" w:rsidP="007629A0">
            <w:pPr>
              <w:spacing w:before="60" w:line="256" w:lineRule="auto"/>
              <w:ind w:left="360" w:hanging="360"/>
              <w:jc w:val="center"/>
              <w:rPr>
                <w:rFonts w:ascii="Arial" w:hAnsi="Arial" w:cs="Arial"/>
                <w:b/>
                <w:color w:val="auto"/>
                <w:sz w:val="20"/>
              </w:rPr>
            </w:pPr>
            <w:r w:rsidRPr="00A523C8">
              <w:rPr>
                <w:rFonts w:ascii="Arial" w:hAnsi="Arial" w:cs="Arial"/>
                <w:b/>
                <w:color w:val="auto"/>
                <w:sz w:val="20"/>
              </w:rPr>
              <w:t>OPERATIONAL CAPABILITY &amp; MANAGEMENT - PART 3</w:t>
            </w:r>
          </w:p>
        </w:tc>
      </w:tr>
      <w:tr w:rsidR="007629A0" w:rsidRPr="00A523C8" w14:paraId="2B848900" w14:textId="77777777" w:rsidTr="007629A0">
        <w:trPr>
          <w:cantSplit/>
          <w:trHeight w:val="2744"/>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1FECDA7A" w14:textId="1F50D332" w:rsidR="007629A0" w:rsidRPr="00A523C8" w:rsidRDefault="007629A0" w:rsidP="007629A0">
            <w:pPr>
              <w:spacing w:before="120" w:line="256" w:lineRule="auto"/>
              <w:ind w:left="3" w:right="90" w:hanging="3"/>
              <w:rPr>
                <w:rFonts w:ascii="Arial" w:hAnsi="Arial" w:cs="Arial"/>
                <w:b/>
                <w:color w:val="auto"/>
                <w:sz w:val="20"/>
              </w:rPr>
            </w:pPr>
            <w:bookmarkStart w:id="3" w:name="Question_6_1"/>
            <w:r w:rsidRPr="00A523C8">
              <w:rPr>
                <w:rFonts w:ascii="Arial" w:hAnsi="Arial" w:cs="Arial"/>
                <w:b/>
                <w:color w:val="auto"/>
                <w:sz w:val="20"/>
              </w:rPr>
              <w:lastRenderedPageBreak/>
              <w:t xml:space="preserve">3.1. Describe the resources your company has to meet the scope of work outlined in the background section of this document.  Please outline which resources are readily available and confirm your company's capability to undertake the work. In your response, please also provide a breakdown of your company’s workforce by responsibility and nationality. You may provide an Organizational Chart to support your response. </w:t>
            </w:r>
            <w:bookmarkEnd w:id="3"/>
            <w:r w:rsidRPr="007629A0">
              <w:rPr>
                <w:rFonts w:ascii="Arial" w:hAnsi="Arial" w:cs="Arial"/>
                <w:b/>
                <w:color w:val="FF0000"/>
                <w:sz w:val="20"/>
              </w:rPr>
              <w:t>Please limit to 500 words.</w:t>
            </w:r>
          </w:p>
          <w:p w14:paraId="27380780" w14:textId="77777777" w:rsidR="007629A0" w:rsidRPr="00A523C8" w:rsidRDefault="007629A0" w:rsidP="007629A0">
            <w:pPr>
              <w:spacing w:before="120" w:line="256" w:lineRule="auto"/>
              <w:ind w:right="90"/>
              <w:rPr>
                <w:rFonts w:ascii="Arial" w:hAnsi="Arial" w:cs="Arial"/>
                <w:b/>
                <w:color w:val="0000FF"/>
                <w:sz w:val="20"/>
                <w:lang w:val="en-GB" w:eastAsia="en-GB" w:bidi="th-TH"/>
              </w:rPr>
            </w:pPr>
          </w:p>
        </w:tc>
      </w:tr>
      <w:tr w:rsidR="007629A0" w:rsidRPr="00A523C8" w14:paraId="384E2F76" w14:textId="77777777" w:rsidTr="00F36A34">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16889421" w14:textId="5E510034" w:rsidR="007629A0" w:rsidRPr="00A523C8" w:rsidRDefault="007629A0" w:rsidP="007629A0">
            <w:pPr>
              <w:spacing w:before="120" w:line="256" w:lineRule="auto"/>
              <w:contextualSpacing/>
              <w:jc w:val="both"/>
              <w:rPr>
                <w:rFonts w:ascii="Arial" w:hAnsi="Arial" w:cs="Arial"/>
                <w:sz w:val="20"/>
              </w:rPr>
            </w:pPr>
            <w:r w:rsidRPr="00A523C8">
              <w:rPr>
                <w:rFonts w:ascii="Arial" w:hAnsi="Arial" w:cs="Arial"/>
                <w:b/>
                <w:color w:val="auto"/>
                <w:sz w:val="20"/>
              </w:rPr>
              <w:t>3.2. Please</w:t>
            </w:r>
            <w:r w:rsidRPr="00A523C8">
              <w:rPr>
                <w:rFonts w:ascii="Arial" w:hAnsi="Arial" w:cs="Arial"/>
                <w:b/>
                <w:sz w:val="20"/>
              </w:rPr>
              <w:t xml:space="preserve"> describe how your company will provide equipment and facilities to </w:t>
            </w:r>
            <w:r w:rsidRPr="00476D09">
              <w:rPr>
                <w:rFonts w:ascii="Arial" w:hAnsi="Arial" w:cs="Arial"/>
                <w:b/>
                <w:sz w:val="20"/>
              </w:rPr>
              <w:t>accommodate analytical methodolog</w:t>
            </w:r>
            <w:r>
              <w:rPr>
                <w:rFonts w:ascii="Arial" w:hAnsi="Arial" w:cs="Arial"/>
                <w:b/>
                <w:sz w:val="20"/>
              </w:rPr>
              <w:t>ies.</w:t>
            </w:r>
            <w:r w:rsidRPr="00A523C8">
              <w:rPr>
                <w:rFonts w:ascii="Arial" w:hAnsi="Arial" w:cs="Arial"/>
                <w:b/>
                <w:sz w:val="20"/>
              </w:rPr>
              <w:t xml:space="preserve"> Please indicate whether these equipment and facilities will be company-owned or leased. </w:t>
            </w:r>
            <w:r>
              <w:rPr>
                <w:rFonts w:ascii="Arial" w:hAnsi="Arial" w:cs="Arial"/>
                <w:b/>
                <w:color w:val="FF0000"/>
                <w:sz w:val="20"/>
              </w:rPr>
              <w:t>Please limit to 250</w:t>
            </w:r>
            <w:r w:rsidRPr="007629A0">
              <w:rPr>
                <w:rFonts w:ascii="Arial" w:hAnsi="Arial" w:cs="Arial"/>
                <w:b/>
                <w:color w:val="FF0000"/>
                <w:sz w:val="20"/>
              </w:rPr>
              <w:t xml:space="preserve"> words.</w:t>
            </w:r>
          </w:p>
          <w:p w14:paraId="10A76246" w14:textId="77777777" w:rsidR="007629A0" w:rsidRPr="00A523C8" w:rsidRDefault="007629A0" w:rsidP="007629A0">
            <w:pPr>
              <w:spacing w:before="120" w:line="256" w:lineRule="auto"/>
              <w:ind w:right="86"/>
              <w:rPr>
                <w:rFonts w:ascii="Arial" w:hAnsi="Arial" w:cs="Arial"/>
                <w:b/>
                <w:color w:val="auto"/>
                <w:sz w:val="20"/>
              </w:rPr>
            </w:pPr>
          </w:p>
          <w:p w14:paraId="2A8480CE" w14:textId="77777777" w:rsidR="007629A0" w:rsidRPr="00A523C8" w:rsidRDefault="007629A0" w:rsidP="007629A0">
            <w:pPr>
              <w:spacing w:before="120" w:line="256" w:lineRule="auto"/>
              <w:ind w:right="86"/>
              <w:rPr>
                <w:rFonts w:ascii="Arial" w:hAnsi="Arial" w:cs="Arial"/>
                <w:b/>
                <w:color w:val="auto"/>
                <w:sz w:val="20"/>
              </w:rPr>
            </w:pPr>
          </w:p>
        </w:tc>
      </w:tr>
      <w:tr w:rsidR="007629A0" w:rsidRPr="00A523C8" w14:paraId="0B40CA6D" w14:textId="77777777" w:rsidTr="00F36A34">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2A7F91EE" w14:textId="416B282D" w:rsidR="007629A0" w:rsidRPr="00A523C8" w:rsidRDefault="007629A0" w:rsidP="007629A0">
            <w:pPr>
              <w:spacing w:before="120" w:line="256" w:lineRule="auto"/>
              <w:ind w:right="86"/>
              <w:rPr>
                <w:rFonts w:ascii="Arial" w:hAnsi="Arial" w:cs="Arial"/>
                <w:b/>
                <w:color w:val="auto"/>
                <w:sz w:val="20"/>
              </w:rPr>
            </w:pPr>
            <w:bookmarkStart w:id="4" w:name="Question_6_5"/>
            <w:r w:rsidRPr="00A523C8">
              <w:rPr>
                <w:rFonts w:ascii="Arial" w:hAnsi="Arial" w:cs="Arial"/>
                <w:b/>
                <w:color w:val="auto"/>
                <w:sz w:val="20"/>
              </w:rPr>
              <w:t xml:space="preserve">3.3. Please describe how your company stays up to date on legislation, codes, guidelines and standards relevant to your industry and work activities. </w:t>
            </w:r>
            <w:bookmarkEnd w:id="4"/>
            <w:r>
              <w:rPr>
                <w:rFonts w:ascii="Arial" w:hAnsi="Arial" w:cs="Arial"/>
                <w:b/>
                <w:color w:val="FF0000"/>
                <w:sz w:val="20"/>
              </w:rPr>
              <w:t>Please limit to 250</w:t>
            </w:r>
            <w:r w:rsidRPr="007629A0">
              <w:rPr>
                <w:rFonts w:ascii="Arial" w:hAnsi="Arial" w:cs="Arial"/>
                <w:b/>
                <w:color w:val="FF0000"/>
                <w:sz w:val="20"/>
              </w:rPr>
              <w:t xml:space="preserve"> words.</w:t>
            </w:r>
          </w:p>
          <w:p w14:paraId="7B0E2156" w14:textId="77777777" w:rsidR="007629A0" w:rsidRPr="00A523C8" w:rsidRDefault="007629A0" w:rsidP="007629A0">
            <w:pPr>
              <w:spacing w:line="256" w:lineRule="auto"/>
              <w:ind w:left="3" w:right="90" w:hanging="3"/>
              <w:rPr>
                <w:rFonts w:ascii="Arial" w:hAnsi="Arial" w:cs="Arial"/>
                <w:b/>
                <w:color w:val="auto"/>
                <w:sz w:val="20"/>
              </w:rPr>
            </w:pPr>
          </w:p>
          <w:p w14:paraId="53F37EC9" w14:textId="77777777" w:rsidR="007629A0" w:rsidRDefault="007629A0" w:rsidP="007629A0">
            <w:pPr>
              <w:spacing w:line="256" w:lineRule="auto"/>
              <w:ind w:left="3" w:right="90" w:hanging="3"/>
              <w:rPr>
                <w:rFonts w:ascii="Arial" w:hAnsi="Arial" w:cs="Arial"/>
                <w:b/>
                <w:color w:val="auto"/>
                <w:sz w:val="20"/>
              </w:rPr>
            </w:pPr>
          </w:p>
          <w:p w14:paraId="31155CAE" w14:textId="77777777" w:rsidR="007629A0" w:rsidRPr="00A523C8" w:rsidRDefault="007629A0" w:rsidP="007629A0">
            <w:pPr>
              <w:spacing w:line="256" w:lineRule="auto"/>
              <w:ind w:left="3" w:right="90" w:hanging="3"/>
              <w:rPr>
                <w:rFonts w:ascii="Arial" w:hAnsi="Arial" w:cs="Arial"/>
                <w:b/>
                <w:color w:val="auto"/>
                <w:sz w:val="20"/>
              </w:rPr>
            </w:pPr>
          </w:p>
          <w:p w14:paraId="3F53C1DB" w14:textId="77777777" w:rsidR="007629A0" w:rsidRPr="00A523C8" w:rsidRDefault="007629A0" w:rsidP="007629A0">
            <w:pPr>
              <w:spacing w:line="256" w:lineRule="auto"/>
              <w:ind w:left="3" w:right="90" w:hanging="3"/>
              <w:rPr>
                <w:rFonts w:ascii="Arial" w:hAnsi="Arial" w:cs="Arial"/>
                <w:b/>
                <w:color w:val="auto"/>
                <w:sz w:val="20"/>
              </w:rPr>
            </w:pPr>
          </w:p>
        </w:tc>
      </w:tr>
      <w:tr w:rsidR="007629A0" w:rsidRPr="00A523C8" w14:paraId="1E38177B" w14:textId="77777777" w:rsidTr="00F36A34">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2A8728E1" w14:textId="29C05661" w:rsidR="007629A0" w:rsidRPr="00A523C8" w:rsidRDefault="007629A0" w:rsidP="007629A0">
            <w:pPr>
              <w:spacing w:before="120" w:line="256" w:lineRule="auto"/>
              <w:ind w:right="86"/>
              <w:rPr>
                <w:rFonts w:ascii="Arial" w:hAnsi="Arial" w:cs="Arial"/>
                <w:b/>
                <w:color w:val="auto"/>
                <w:sz w:val="20"/>
              </w:rPr>
            </w:pPr>
            <w:r w:rsidRPr="00A523C8">
              <w:rPr>
                <w:rFonts w:ascii="Arial" w:hAnsi="Arial" w:cs="Arial"/>
                <w:b/>
                <w:color w:val="auto"/>
                <w:sz w:val="20"/>
              </w:rPr>
              <w:t>3.</w:t>
            </w:r>
            <w:r>
              <w:rPr>
                <w:rFonts w:ascii="Arial" w:hAnsi="Arial" w:cs="Arial"/>
                <w:b/>
                <w:color w:val="auto"/>
                <w:sz w:val="20"/>
              </w:rPr>
              <w:t>4</w:t>
            </w:r>
            <w:r w:rsidRPr="00A523C8">
              <w:rPr>
                <w:rFonts w:ascii="Arial" w:hAnsi="Arial" w:cs="Arial"/>
                <w:b/>
                <w:color w:val="auto"/>
                <w:sz w:val="20"/>
              </w:rPr>
              <w:t>. Please</w:t>
            </w:r>
            <w:r>
              <w:rPr>
                <w:rFonts w:ascii="Arial" w:hAnsi="Arial" w:cs="Arial"/>
                <w:b/>
                <w:color w:val="auto"/>
                <w:sz w:val="20"/>
              </w:rPr>
              <w:t xml:space="preserve"> provide copies of your laboratory and quality certifications.</w:t>
            </w:r>
          </w:p>
        </w:tc>
      </w:tr>
      <w:tr w:rsidR="007629A0" w:rsidRPr="00A523C8" w14:paraId="232C5E02" w14:textId="77777777" w:rsidTr="00F36A34">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hideMark/>
          </w:tcPr>
          <w:p w14:paraId="4FA25F3C" w14:textId="2960358C" w:rsidR="007629A0" w:rsidRPr="00A523C8" w:rsidRDefault="007629A0" w:rsidP="007629A0">
            <w:pPr>
              <w:spacing w:before="120" w:line="256" w:lineRule="auto"/>
              <w:rPr>
                <w:rFonts w:ascii="Arial" w:hAnsi="Arial" w:cs="Arial"/>
                <w:b/>
                <w:color w:val="FF0000"/>
                <w:sz w:val="20"/>
              </w:rPr>
            </w:pPr>
            <w:r w:rsidRPr="00A523C8">
              <w:rPr>
                <w:rFonts w:ascii="Arial" w:hAnsi="Arial" w:cs="Arial"/>
                <w:b/>
                <w:color w:val="auto"/>
                <w:sz w:val="20"/>
              </w:rPr>
              <w:t>3.</w:t>
            </w:r>
            <w:r>
              <w:rPr>
                <w:rFonts w:ascii="Arial" w:hAnsi="Arial" w:cs="Arial"/>
                <w:b/>
                <w:color w:val="auto"/>
                <w:sz w:val="20"/>
              </w:rPr>
              <w:t>5</w:t>
            </w:r>
            <w:r w:rsidRPr="00A523C8">
              <w:rPr>
                <w:rFonts w:ascii="Arial" w:hAnsi="Arial" w:cs="Arial"/>
                <w:b/>
                <w:color w:val="auto"/>
                <w:sz w:val="20"/>
              </w:rPr>
              <w:t xml:space="preserve">. What is your company’s experience with </w:t>
            </w:r>
            <w:r>
              <w:rPr>
                <w:rFonts w:ascii="Arial" w:hAnsi="Arial" w:cs="Arial"/>
                <w:b/>
                <w:color w:val="auto"/>
                <w:sz w:val="20"/>
              </w:rPr>
              <w:t xml:space="preserve">analytical testing </w:t>
            </w:r>
            <w:r w:rsidRPr="00A523C8">
              <w:rPr>
                <w:rFonts w:ascii="Arial" w:hAnsi="Arial" w:cs="Arial"/>
                <w:b/>
                <w:sz w:val="20"/>
              </w:rPr>
              <w:t>during the last five years</w:t>
            </w:r>
            <w:r w:rsidRPr="00A523C8">
              <w:rPr>
                <w:rFonts w:ascii="Arial" w:hAnsi="Arial" w:cs="Arial"/>
                <w:b/>
                <w:color w:val="auto"/>
                <w:sz w:val="20"/>
              </w:rPr>
              <w:t xml:space="preserve">?  </w:t>
            </w:r>
            <w:r w:rsidR="00C1600D">
              <w:rPr>
                <w:rFonts w:ascii="Arial" w:hAnsi="Arial" w:cs="Arial"/>
                <w:b/>
                <w:color w:val="FF0000"/>
                <w:sz w:val="20"/>
              </w:rPr>
              <w:t>Please limit to 250</w:t>
            </w:r>
            <w:r w:rsidR="00C1600D" w:rsidRPr="007629A0">
              <w:rPr>
                <w:rFonts w:ascii="Arial" w:hAnsi="Arial" w:cs="Arial"/>
                <w:b/>
                <w:color w:val="FF0000"/>
                <w:sz w:val="20"/>
              </w:rPr>
              <w:t xml:space="preserve"> words.</w:t>
            </w:r>
          </w:p>
        </w:tc>
      </w:tr>
      <w:tr w:rsidR="007629A0" w:rsidRPr="00A523C8" w14:paraId="155E84FC" w14:textId="77777777" w:rsidTr="00F36A34">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7FC3CB63" w14:textId="7B5D2F40" w:rsidR="007629A0" w:rsidRPr="007832A8" w:rsidRDefault="007629A0" w:rsidP="00C1600D">
            <w:pPr>
              <w:spacing w:before="120" w:line="256" w:lineRule="auto"/>
              <w:rPr>
                <w:rFonts w:ascii="Arial" w:hAnsi="Arial" w:cs="Arial"/>
                <w:b/>
                <w:color w:val="auto"/>
                <w:sz w:val="20"/>
              </w:rPr>
            </w:pPr>
            <w:r w:rsidRPr="007832A8">
              <w:rPr>
                <w:rFonts w:ascii="Arial" w:hAnsi="Arial" w:cs="Arial"/>
                <w:b/>
                <w:color w:val="auto"/>
                <w:sz w:val="20"/>
                <w:szCs w:val="18"/>
              </w:rPr>
              <w:t>3.</w:t>
            </w:r>
            <w:r w:rsidR="00C1600D">
              <w:rPr>
                <w:rFonts w:ascii="Arial" w:hAnsi="Arial" w:cs="Arial"/>
                <w:b/>
                <w:color w:val="auto"/>
                <w:sz w:val="20"/>
                <w:szCs w:val="18"/>
              </w:rPr>
              <w:t>6</w:t>
            </w:r>
            <w:r w:rsidRPr="007832A8">
              <w:rPr>
                <w:rFonts w:ascii="Arial" w:hAnsi="Arial" w:cs="Arial"/>
                <w:b/>
                <w:color w:val="auto"/>
                <w:sz w:val="20"/>
                <w:szCs w:val="18"/>
              </w:rPr>
              <w:t xml:space="preserve">. What is your company’s experience with large offshore oil and gas developments?  </w:t>
            </w:r>
            <w:r w:rsidR="00C1600D">
              <w:rPr>
                <w:rFonts w:ascii="Arial" w:hAnsi="Arial" w:cs="Arial"/>
                <w:b/>
                <w:color w:val="FF0000"/>
                <w:sz w:val="20"/>
              </w:rPr>
              <w:t>Please limit to 250</w:t>
            </w:r>
            <w:r w:rsidR="00C1600D" w:rsidRPr="007629A0">
              <w:rPr>
                <w:rFonts w:ascii="Arial" w:hAnsi="Arial" w:cs="Arial"/>
                <w:b/>
                <w:color w:val="FF0000"/>
                <w:sz w:val="20"/>
              </w:rPr>
              <w:t xml:space="preserve"> words.</w:t>
            </w:r>
          </w:p>
        </w:tc>
      </w:tr>
      <w:tr w:rsidR="007629A0" w:rsidRPr="00A523C8" w14:paraId="5C1EA21C" w14:textId="77777777" w:rsidTr="00F36A34">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816D923" w14:textId="075781EC" w:rsidR="007629A0" w:rsidRPr="00A523C8" w:rsidRDefault="007629A0" w:rsidP="007629A0">
            <w:pPr>
              <w:spacing w:before="120" w:line="256" w:lineRule="auto"/>
              <w:ind w:right="86"/>
              <w:rPr>
                <w:rFonts w:ascii="Arial" w:hAnsi="Arial" w:cs="Arial"/>
                <w:b/>
                <w:color w:val="auto"/>
                <w:sz w:val="20"/>
              </w:rPr>
            </w:pPr>
            <w:r w:rsidRPr="00A523C8">
              <w:rPr>
                <w:rFonts w:ascii="Arial" w:hAnsi="Arial" w:cs="Arial"/>
                <w:b/>
                <w:color w:val="auto"/>
                <w:sz w:val="20"/>
              </w:rPr>
              <w:t>3.</w:t>
            </w:r>
            <w:r w:rsidR="00C1600D">
              <w:rPr>
                <w:rFonts w:ascii="Arial" w:hAnsi="Arial" w:cs="Arial"/>
                <w:b/>
                <w:color w:val="auto"/>
                <w:sz w:val="20"/>
              </w:rPr>
              <w:t>7</w:t>
            </w:r>
            <w:r w:rsidRPr="00A523C8">
              <w:rPr>
                <w:rFonts w:ascii="Arial" w:hAnsi="Arial" w:cs="Arial"/>
                <w:b/>
                <w:color w:val="auto"/>
                <w:sz w:val="20"/>
              </w:rPr>
              <w:t xml:space="preserve">. </w:t>
            </w:r>
            <w:r>
              <w:rPr>
                <w:rFonts w:ascii="Arial" w:hAnsi="Arial" w:cs="Arial"/>
                <w:b/>
                <w:color w:val="auto"/>
                <w:sz w:val="20"/>
              </w:rPr>
              <w:t>Describe</w:t>
            </w:r>
            <w:r>
              <w:t xml:space="preserve"> </w:t>
            </w:r>
            <w:r w:rsidRPr="00E17D8B">
              <w:rPr>
                <w:rFonts w:ascii="Arial" w:hAnsi="Arial" w:cs="Arial"/>
                <w:b/>
                <w:color w:val="auto"/>
                <w:sz w:val="20"/>
              </w:rPr>
              <w:t>your company</w:t>
            </w:r>
            <w:r>
              <w:rPr>
                <w:rFonts w:ascii="Arial" w:hAnsi="Arial" w:cs="Arial"/>
                <w:b/>
                <w:color w:val="auto"/>
                <w:sz w:val="20"/>
              </w:rPr>
              <w:t>’s Data</w:t>
            </w:r>
            <w:r w:rsidRPr="00F36A34">
              <w:rPr>
                <w:rFonts w:ascii="Arial" w:hAnsi="Arial" w:cs="Arial"/>
                <w:b/>
                <w:color w:val="auto"/>
                <w:sz w:val="20"/>
              </w:rPr>
              <w:t xml:space="preserve"> integrity assurance framework</w:t>
            </w:r>
            <w:r>
              <w:rPr>
                <w:rFonts w:ascii="Arial" w:hAnsi="Arial" w:cs="Arial"/>
                <w:b/>
                <w:color w:val="auto"/>
                <w:sz w:val="20"/>
              </w:rPr>
              <w:t xml:space="preserve">. </w:t>
            </w:r>
            <w:r w:rsidR="00C1600D">
              <w:rPr>
                <w:rFonts w:ascii="Arial" w:hAnsi="Arial" w:cs="Arial"/>
                <w:b/>
                <w:color w:val="FF0000"/>
                <w:sz w:val="20"/>
              </w:rPr>
              <w:t>Please limit to 500</w:t>
            </w:r>
            <w:r w:rsidR="00C1600D" w:rsidRPr="007629A0">
              <w:rPr>
                <w:rFonts w:ascii="Arial" w:hAnsi="Arial" w:cs="Arial"/>
                <w:b/>
                <w:color w:val="FF0000"/>
                <w:sz w:val="20"/>
              </w:rPr>
              <w:t xml:space="preserve"> words.</w:t>
            </w:r>
          </w:p>
          <w:p w14:paraId="76880B18" w14:textId="375C3981" w:rsidR="007629A0" w:rsidRPr="00A523C8" w:rsidRDefault="007629A0" w:rsidP="007629A0">
            <w:pPr>
              <w:spacing w:before="120" w:line="256" w:lineRule="auto"/>
              <w:rPr>
                <w:rFonts w:ascii="Arial" w:hAnsi="Arial" w:cs="Arial"/>
                <w:b/>
                <w:color w:val="auto"/>
                <w:sz w:val="20"/>
              </w:rPr>
            </w:pPr>
          </w:p>
        </w:tc>
      </w:tr>
      <w:tr w:rsidR="007629A0" w:rsidRPr="00A523C8" w14:paraId="47270258" w14:textId="77777777" w:rsidTr="00F36A34">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2436033D" w14:textId="394A9314" w:rsidR="007629A0" w:rsidRPr="00A523C8" w:rsidRDefault="007629A0" w:rsidP="007629A0">
            <w:pPr>
              <w:spacing w:before="120" w:line="256" w:lineRule="auto"/>
              <w:rPr>
                <w:rFonts w:ascii="Arial" w:hAnsi="Arial" w:cs="Arial"/>
                <w:b/>
                <w:color w:val="auto"/>
                <w:sz w:val="20"/>
              </w:rPr>
            </w:pPr>
            <w:r>
              <w:rPr>
                <w:rFonts w:ascii="Arial" w:hAnsi="Arial" w:cs="Arial"/>
                <w:b/>
                <w:color w:val="auto"/>
                <w:sz w:val="20"/>
              </w:rPr>
              <w:t>3.</w:t>
            </w:r>
            <w:r w:rsidR="00C1600D">
              <w:rPr>
                <w:rFonts w:ascii="Arial" w:hAnsi="Arial" w:cs="Arial"/>
                <w:b/>
                <w:color w:val="auto"/>
                <w:sz w:val="20"/>
              </w:rPr>
              <w:t>8</w:t>
            </w:r>
            <w:r>
              <w:rPr>
                <w:rFonts w:ascii="Arial" w:hAnsi="Arial" w:cs="Arial"/>
                <w:b/>
                <w:color w:val="auto"/>
                <w:sz w:val="20"/>
              </w:rPr>
              <w:t xml:space="preserve">. </w:t>
            </w:r>
            <w:r w:rsidRPr="00E17D8B">
              <w:rPr>
                <w:rFonts w:ascii="Arial" w:hAnsi="Arial" w:cs="Arial"/>
                <w:b/>
                <w:color w:val="auto"/>
                <w:sz w:val="20"/>
              </w:rPr>
              <w:t xml:space="preserve">Will </w:t>
            </w:r>
            <w:r>
              <w:rPr>
                <w:rFonts w:ascii="Arial" w:hAnsi="Arial" w:cs="Arial"/>
                <w:b/>
                <w:color w:val="auto"/>
                <w:sz w:val="20"/>
              </w:rPr>
              <w:t>your company</w:t>
            </w:r>
            <w:r w:rsidRPr="00E17D8B">
              <w:rPr>
                <w:rFonts w:ascii="Arial" w:hAnsi="Arial" w:cs="Arial"/>
                <w:b/>
                <w:color w:val="auto"/>
                <w:sz w:val="20"/>
              </w:rPr>
              <w:t xml:space="preserve"> handle all the work with its own personnel and equipment?  If not, explain fully the nature and extent of the work to be subcontracted.</w:t>
            </w:r>
            <w:r>
              <w:t xml:space="preserve"> </w:t>
            </w:r>
            <w:r w:rsidR="00C1600D">
              <w:rPr>
                <w:rFonts w:ascii="Arial" w:hAnsi="Arial" w:cs="Arial"/>
                <w:b/>
                <w:color w:val="FF0000"/>
                <w:sz w:val="20"/>
              </w:rPr>
              <w:t>Please limit to 250</w:t>
            </w:r>
            <w:r w:rsidR="00C1600D" w:rsidRPr="007629A0">
              <w:rPr>
                <w:rFonts w:ascii="Arial" w:hAnsi="Arial" w:cs="Arial"/>
                <w:b/>
                <w:color w:val="FF0000"/>
                <w:sz w:val="20"/>
              </w:rPr>
              <w:t xml:space="preserve"> words.</w:t>
            </w:r>
          </w:p>
        </w:tc>
      </w:tr>
      <w:tr w:rsidR="007629A0" w:rsidRPr="00A523C8" w14:paraId="46D981DB" w14:textId="77777777" w:rsidTr="00F36A34">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32C45161" w14:textId="7DCD23A1" w:rsidR="007629A0" w:rsidRDefault="007629A0" w:rsidP="007629A0">
            <w:pPr>
              <w:spacing w:before="120" w:line="256" w:lineRule="auto"/>
              <w:rPr>
                <w:rFonts w:ascii="Arial" w:hAnsi="Arial" w:cs="Arial"/>
                <w:b/>
                <w:color w:val="auto"/>
                <w:sz w:val="20"/>
              </w:rPr>
            </w:pPr>
            <w:r>
              <w:rPr>
                <w:rFonts w:ascii="Arial" w:hAnsi="Arial" w:cs="Arial"/>
                <w:b/>
                <w:color w:val="auto"/>
                <w:sz w:val="20"/>
              </w:rPr>
              <w:lastRenderedPageBreak/>
              <w:t>3.</w:t>
            </w:r>
            <w:r w:rsidR="00C1600D">
              <w:rPr>
                <w:rFonts w:ascii="Arial" w:hAnsi="Arial" w:cs="Arial"/>
                <w:b/>
                <w:color w:val="auto"/>
                <w:sz w:val="20"/>
              </w:rPr>
              <w:t>9</w:t>
            </w:r>
            <w:r>
              <w:rPr>
                <w:rFonts w:ascii="Arial" w:hAnsi="Arial" w:cs="Arial"/>
                <w:b/>
                <w:color w:val="auto"/>
                <w:sz w:val="20"/>
              </w:rPr>
              <w:t xml:space="preserve">. If work will be </w:t>
            </w:r>
            <w:r w:rsidRPr="00E17D8B">
              <w:rPr>
                <w:rFonts w:ascii="Arial" w:hAnsi="Arial" w:cs="Arial"/>
                <w:b/>
                <w:color w:val="auto"/>
                <w:sz w:val="20"/>
              </w:rPr>
              <w:t>subcontract</w:t>
            </w:r>
            <w:r>
              <w:rPr>
                <w:rFonts w:ascii="Arial" w:hAnsi="Arial" w:cs="Arial"/>
                <w:b/>
                <w:color w:val="auto"/>
                <w:sz w:val="20"/>
              </w:rPr>
              <w:t xml:space="preserve">ed, state to what extent your company </w:t>
            </w:r>
            <w:r w:rsidRPr="00E17D8B">
              <w:rPr>
                <w:rFonts w:ascii="Arial" w:hAnsi="Arial" w:cs="Arial"/>
                <w:b/>
                <w:color w:val="auto"/>
                <w:sz w:val="20"/>
              </w:rPr>
              <w:t>is involved in the acquisition activities, processing activities, laboratory testing, interpreting, and reporting?</w:t>
            </w:r>
            <w:r>
              <w:rPr>
                <w:rFonts w:ascii="Arial" w:hAnsi="Arial" w:cs="Arial"/>
                <w:b/>
                <w:color w:val="auto"/>
                <w:sz w:val="20"/>
              </w:rPr>
              <w:t xml:space="preserve"> </w:t>
            </w:r>
            <w:r w:rsidR="00C1600D">
              <w:rPr>
                <w:rFonts w:ascii="Arial" w:hAnsi="Arial" w:cs="Arial"/>
                <w:b/>
                <w:color w:val="FF0000"/>
                <w:sz w:val="20"/>
              </w:rPr>
              <w:t>Please limit to 250</w:t>
            </w:r>
            <w:r w:rsidR="00C1600D" w:rsidRPr="007629A0">
              <w:rPr>
                <w:rFonts w:ascii="Arial" w:hAnsi="Arial" w:cs="Arial"/>
                <w:b/>
                <w:color w:val="FF0000"/>
                <w:sz w:val="20"/>
              </w:rPr>
              <w:t xml:space="preserve"> words.</w:t>
            </w:r>
          </w:p>
          <w:p w14:paraId="3072B64E" w14:textId="77777777" w:rsidR="007629A0" w:rsidRDefault="007629A0" w:rsidP="007629A0">
            <w:pPr>
              <w:spacing w:before="120" w:line="256" w:lineRule="auto"/>
              <w:rPr>
                <w:rFonts w:ascii="Arial" w:hAnsi="Arial" w:cs="Arial"/>
                <w:b/>
                <w:color w:val="auto"/>
                <w:sz w:val="20"/>
              </w:rPr>
            </w:pPr>
          </w:p>
          <w:p w14:paraId="66BEF568" w14:textId="1B915DB3" w:rsidR="007629A0" w:rsidRPr="00A523C8" w:rsidRDefault="007629A0" w:rsidP="007629A0">
            <w:pPr>
              <w:spacing w:before="120" w:line="256" w:lineRule="auto"/>
              <w:rPr>
                <w:rFonts w:ascii="Arial" w:hAnsi="Arial" w:cs="Arial"/>
                <w:b/>
                <w:color w:val="auto"/>
                <w:sz w:val="20"/>
              </w:rPr>
            </w:pPr>
          </w:p>
        </w:tc>
      </w:tr>
      <w:tr w:rsidR="007629A0" w:rsidRPr="00A523C8" w14:paraId="1AB08719" w14:textId="77777777" w:rsidTr="00F36A34">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3BC88D6D" w14:textId="4E740842" w:rsidR="007629A0" w:rsidRDefault="007629A0" w:rsidP="007629A0">
            <w:pPr>
              <w:spacing w:before="120" w:line="256" w:lineRule="auto"/>
              <w:rPr>
                <w:rFonts w:ascii="Arial" w:hAnsi="Arial" w:cs="Arial"/>
                <w:b/>
                <w:color w:val="FF0000"/>
                <w:sz w:val="20"/>
              </w:rPr>
            </w:pPr>
            <w:r>
              <w:rPr>
                <w:rFonts w:ascii="Arial" w:hAnsi="Arial" w:cs="Arial"/>
                <w:b/>
                <w:color w:val="auto"/>
                <w:sz w:val="20"/>
              </w:rPr>
              <w:t>3.</w:t>
            </w:r>
            <w:r w:rsidR="00C1600D">
              <w:rPr>
                <w:rFonts w:ascii="Arial" w:hAnsi="Arial" w:cs="Arial"/>
                <w:b/>
                <w:color w:val="auto"/>
                <w:sz w:val="20"/>
              </w:rPr>
              <w:t>10</w:t>
            </w:r>
            <w:r>
              <w:rPr>
                <w:rFonts w:ascii="Arial" w:hAnsi="Arial" w:cs="Arial"/>
                <w:b/>
                <w:color w:val="auto"/>
                <w:sz w:val="20"/>
              </w:rPr>
              <w:t xml:space="preserve">. </w:t>
            </w:r>
            <w:r w:rsidRPr="00E17D8B">
              <w:rPr>
                <w:rFonts w:ascii="Arial" w:hAnsi="Arial" w:cs="Arial"/>
                <w:b/>
                <w:color w:val="auto"/>
                <w:sz w:val="20"/>
              </w:rPr>
              <w:t xml:space="preserve">If work will be subcontracted, state whether there is a Bridging Document defining roles and responsibilities in place between </w:t>
            </w:r>
            <w:r>
              <w:rPr>
                <w:rFonts w:ascii="Arial" w:hAnsi="Arial" w:cs="Arial"/>
                <w:b/>
                <w:color w:val="auto"/>
                <w:sz w:val="20"/>
              </w:rPr>
              <w:t>your company</w:t>
            </w:r>
            <w:r w:rsidRPr="00E17D8B">
              <w:rPr>
                <w:rFonts w:ascii="Arial" w:hAnsi="Arial" w:cs="Arial"/>
                <w:b/>
                <w:color w:val="auto"/>
                <w:sz w:val="20"/>
              </w:rPr>
              <w:t xml:space="preserve"> and subcontractor?  Describe or provide the document.</w:t>
            </w:r>
            <w:r>
              <w:rPr>
                <w:rFonts w:ascii="Arial" w:hAnsi="Arial" w:cs="Arial"/>
                <w:b/>
                <w:color w:val="auto"/>
                <w:sz w:val="20"/>
              </w:rPr>
              <w:t xml:space="preserve"> </w:t>
            </w:r>
            <w:r w:rsidR="00C1600D">
              <w:rPr>
                <w:rFonts w:ascii="Arial" w:hAnsi="Arial" w:cs="Arial"/>
                <w:b/>
                <w:color w:val="FF0000"/>
                <w:sz w:val="20"/>
              </w:rPr>
              <w:t>Please limit to 250</w:t>
            </w:r>
            <w:r w:rsidR="00C1600D" w:rsidRPr="007629A0">
              <w:rPr>
                <w:rFonts w:ascii="Arial" w:hAnsi="Arial" w:cs="Arial"/>
                <w:b/>
                <w:color w:val="FF0000"/>
                <w:sz w:val="20"/>
              </w:rPr>
              <w:t xml:space="preserve"> words.</w:t>
            </w:r>
          </w:p>
          <w:p w14:paraId="17E66631" w14:textId="77777777" w:rsidR="007629A0" w:rsidRDefault="007629A0" w:rsidP="007629A0">
            <w:pPr>
              <w:spacing w:before="120" w:line="256" w:lineRule="auto"/>
              <w:rPr>
                <w:rFonts w:ascii="Arial" w:hAnsi="Arial" w:cs="Arial"/>
                <w:b/>
                <w:color w:val="FF0000"/>
                <w:sz w:val="20"/>
              </w:rPr>
            </w:pPr>
          </w:p>
          <w:p w14:paraId="2B1333A2" w14:textId="2B6C899D" w:rsidR="007629A0" w:rsidRPr="00A523C8" w:rsidRDefault="007629A0" w:rsidP="007629A0">
            <w:pPr>
              <w:spacing w:before="120" w:line="256" w:lineRule="auto"/>
              <w:rPr>
                <w:rFonts w:ascii="Arial" w:hAnsi="Arial" w:cs="Arial"/>
                <w:b/>
                <w:color w:val="auto"/>
                <w:sz w:val="20"/>
              </w:rPr>
            </w:pPr>
          </w:p>
        </w:tc>
      </w:tr>
      <w:tr w:rsidR="007629A0" w:rsidRPr="00A523C8" w14:paraId="1D28F060" w14:textId="77777777" w:rsidTr="00F36A34">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75403F6" w14:textId="0C45C2B3" w:rsidR="007629A0" w:rsidRPr="00A523C8" w:rsidRDefault="007629A0" w:rsidP="00C1600D">
            <w:pPr>
              <w:spacing w:before="120" w:line="256" w:lineRule="auto"/>
              <w:rPr>
                <w:rFonts w:ascii="Arial" w:hAnsi="Arial" w:cs="Arial"/>
                <w:b/>
                <w:color w:val="auto"/>
                <w:sz w:val="20"/>
              </w:rPr>
            </w:pPr>
            <w:r>
              <w:rPr>
                <w:rFonts w:ascii="Arial" w:hAnsi="Arial" w:cs="Arial"/>
                <w:b/>
                <w:color w:val="auto"/>
                <w:sz w:val="20"/>
              </w:rPr>
              <w:t>3.1</w:t>
            </w:r>
            <w:r w:rsidR="00C1600D">
              <w:rPr>
                <w:rFonts w:ascii="Arial" w:hAnsi="Arial" w:cs="Arial"/>
                <w:b/>
                <w:color w:val="auto"/>
                <w:sz w:val="20"/>
              </w:rPr>
              <w:t>1</w:t>
            </w:r>
            <w:r>
              <w:rPr>
                <w:rFonts w:ascii="Arial" w:hAnsi="Arial" w:cs="Arial"/>
                <w:b/>
                <w:color w:val="auto"/>
                <w:sz w:val="20"/>
              </w:rPr>
              <w:t xml:space="preserve">. </w:t>
            </w:r>
            <w:r w:rsidRPr="00E17D8B">
              <w:rPr>
                <w:rFonts w:ascii="Arial" w:hAnsi="Arial" w:cs="Arial"/>
                <w:b/>
                <w:color w:val="auto"/>
                <w:sz w:val="20"/>
              </w:rPr>
              <w:t>If work will be subcontracted,</w:t>
            </w:r>
            <w:r>
              <w:rPr>
                <w:rFonts w:ascii="Arial" w:hAnsi="Arial" w:cs="Arial"/>
                <w:b/>
                <w:color w:val="auto"/>
                <w:sz w:val="20"/>
              </w:rPr>
              <w:t xml:space="preserve"> </w:t>
            </w:r>
            <w:r w:rsidRPr="00E17D8B">
              <w:rPr>
                <w:rFonts w:ascii="Arial" w:hAnsi="Arial" w:cs="Arial"/>
                <w:b/>
                <w:color w:val="auto"/>
                <w:sz w:val="20"/>
              </w:rPr>
              <w:t>state whether the Bidder or the Sub-contractor has responsibility for the quality control and delivery of a contract compliant data set.</w:t>
            </w:r>
            <w:r>
              <w:rPr>
                <w:rFonts w:ascii="Arial" w:hAnsi="Arial" w:cs="Arial"/>
                <w:b/>
                <w:color w:val="auto"/>
                <w:sz w:val="20"/>
              </w:rPr>
              <w:t xml:space="preserve"> </w:t>
            </w:r>
            <w:r w:rsidR="00C1600D">
              <w:rPr>
                <w:rFonts w:ascii="Arial" w:hAnsi="Arial" w:cs="Arial"/>
                <w:b/>
                <w:color w:val="FF0000"/>
                <w:sz w:val="20"/>
              </w:rPr>
              <w:t>Please limit to 250</w:t>
            </w:r>
            <w:r w:rsidR="00C1600D" w:rsidRPr="007629A0">
              <w:rPr>
                <w:rFonts w:ascii="Arial" w:hAnsi="Arial" w:cs="Arial"/>
                <w:b/>
                <w:color w:val="FF0000"/>
                <w:sz w:val="20"/>
              </w:rPr>
              <w:t xml:space="preserve"> words.</w:t>
            </w:r>
          </w:p>
        </w:tc>
      </w:tr>
      <w:tr w:rsidR="007629A0" w:rsidRPr="00A523C8" w14:paraId="7350B432" w14:textId="77777777" w:rsidTr="00F36A34">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40A35FC8" w14:textId="35A19A95" w:rsidR="007629A0" w:rsidRDefault="007629A0" w:rsidP="007629A0">
            <w:pPr>
              <w:spacing w:before="120" w:line="256" w:lineRule="auto"/>
              <w:rPr>
                <w:rFonts w:ascii="Arial" w:hAnsi="Arial" w:cs="Arial"/>
                <w:b/>
                <w:color w:val="auto"/>
                <w:sz w:val="20"/>
              </w:rPr>
            </w:pPr>
            <w:r>
              <w:rPr>
                <w:rFonts w:ascii="Arial" w:hAnsi="Arial" w:cs="Arial"/>
                <w:b/>
                <w:color w:val="auto"/>
                <w:sz w:val="20"/>
              </w:rPr>
              <w:t>3.1</w:t>
            </w:r>
            <w:r w:rsidR="00C1600D">
              <w:rPr>
                <w:rFonts w:ascii="Arial" w:hAnsi="Arial" w:cs="Arial"/>
                <w:b/>
                <w:color w:val="auto"/>
                <w:sz w:val="20"/>
              </w:rPr>
              <w:t>2</w:t>
            </w:r>
            <w:r>
              <w:rPr>
                <w:rFonts w:ascii="Arial" w:hAnsi="Arial" w:cs="Arial"/>
                <w:b/>
                <w:color w:val="auto"/>
                <w:sz w:val="20"/>
              </w:rPr>
              <w:t xml:space="preserve">. </w:t>
            </w:r>
            <w:r w:rsidRPr="00025607">
              <w:rPr>
                <w:rFonts w:ascii="Arial" w:hAnsi="Arial" w:cs="Arial"/>
                <w:b/>
                <w:color w:val="auto"/>
                <w:sz w:val="20"/>
              </w:rPr>
              <w:t>Please advise if you have formed a joint venture with an entity in the Country of Operations.  Please describe the nature of the joint venture, the official name of the Parties and whether they are government or private, percentage interests, responsibilities and rights of the Parties, and other pertinent information.</w:t>
            </w:r>
            <w:r w:rsidR="00C1600D">
              <w:rPr>
                <w:rFonts w:ascii="Arial" w:hAnsi="Arial" w:cs="Arial"/>
                <w:b/>
                <w:color w:val="auto"/>
                <w:sz w:val="20"/>
              </w:rPr>
              <w:t xml:space="preserve"> </w:t>
            </w:r>
            <w:r w:rsidR="00C1600D">
              <w:rPr>
                <w:rFonts w:ascii="Arial" w:hAnsi="Arial" w:cs="Arial"/>
                <w:b/>
                <w:color w:val="FF0000"/>
                <w:sz w:val="20"/>
              </w:rPr>
              <w:t>Please limit to 250</w:t>
            </w:r>
            <w:r w:rsidR="00C1600D" w:rsidRPr="007629A0">
              <w:rPr>
                <w:rFonts w:ascii="Arial" w:hAnsi="Arial" w:cs="Arial"/>
                <w:b/>
                <w:color w:val="FF0000"/>
                <w:sz w:val="20"/>
              </w:rPr>
              <w:t xml:space="preserve"> words.</w:t>
            </w:r>
          </w:p>
          <w:p w14:paraId="569E44EF" w14:textId="77777777" w:rsidR="007629A0" w:rsidRDefault="007629A0" w:rsidP="007629A0">
            <w:pPr>
              <w:spacing w:before="120" w:line="256" w:lineRule="auto"/>
              <w:rPr>
                <w:rFonts w:ascii="Arial" w:hAnsi="Arial" w:cs="Arial"/>
                <w:b/>
                <w:color w:val="auto"/>
                <w:sz w:val="20"/>
              </w:rPr>
            </w:pPr>
          </w:p>
          <w:p w14:paraId="1189ECDE" w14:textId="6CC5A6A1" w:rsidR="007629A0" w:rsidRPr="00A523C8" w:rsidRDefault="007629A0" w:rsidP="007629A0">
            <w:pPr>
              <w:spacing w:before="120" w:line="256" w:lineRule="auto"/>
              <w:rPr>
                <w:rFonts w:ascii="Arial" w:hAnsi="Arial" w:cs="Arial"/>
                <w:b/>
                <w:color w:val="auto"/>
                <w:sz w:val="20"/>
              </w:rPr>
            </w:pPr>
          </w:p>
        </w:tc>
      </w:tr>
      <w:tr w:rsidR="007629A0" w:rsidRPr="00A523C8" w14:paraId="24AF505E" w14:textId="77777777" w:rsidTr="0025484D">
        <w:trPr>
          <w:cantSplit/>
          <w:trHeight w:val="1295"/>
        </w:trPr>
        <w:tc>
          <w:tcPr>
            <w:tcW w:w="9736" w:type="dxa"/>
            <w:gridSpan w:val="5"/>
            <w:shd w:val="clear" w:color="auto" w:fill="auto"/>
            <w:tcMar>
              <w:top w:w="0" w:type="dxa"/>
              <w:left w:w="80" w:type="dxa"/>
              <w:bottom w:w="0" w:type="dxa"/>
              <w:right w:w="80" w:type="dxa"/>
            </w:tcMar>
          </w:tcPr>
          <w:p w14:paraId="244FCE6F" w14:textId="382AF73E" w:rsidR="007629A0" w:rsidRPr="00025607" w:rsidRDefault="007629A0" w:rsidP="007629A0">
            <w:pPr>
              <w:spacing w:before="120" w:line="256" w:lineRule="auto"/>
              <w:rPr>
                <w:rFonts w:ascii="Arial" w:hAnsi="Arial" w:cs="Arial"/>
                <w:b/>
                <w:color w:val="auto"/>
                <w:sz w:val="20"/>
              </w:rPr>
            </w:pPr>
            <w:r>
              <w:rPr>
                <w:rFonts w:ascii="Arial" w:hAnsi="Arial" w:cs="Arial"/>
                <w:b/>
                <w:sz w:val="20"/>
                <w:szCs w:val="18"/>
              </w:rPr>
              <w:t>3.1</w:t>
            </w:r>
            <w:r w:rsidR="00C1600D">
              <w:rPr>
                <w:rFonts w:ascii="Arial" w:hAnsi="Arial" w:cs="Arial"/>
                <w:b/>
                <w:sz w:val="20"/>
                <w:szCs w:val="18"/>
              </w:rPr>
              <w:t>3</w:t>
            </w:r>
            <w:r>
              <w:rPr>
                <w:rFonts w:ascii="Arial" w:hAnsi="Arial" w:cs="Arial"/>
                <w:b/>
                <w:sz w:val="20"/>
                <w:szCs w:val="18"/>
              </w:rPr>
              <w:t xml:space="preserve">. </w:t>
            </w:r>
            <w:r w:rsidRPr="00025607">
              <w:rPr>
                <w:rFonts w:ascii="Arial" w:hAnsi="Arial" w:cs="Arial"/>
                <w:b/>
                <w:sz w:val="20"/>
                <w:szCs w:val="18"/>
              </w:rPr>
              <w:t xml:space="preserve">Please provide details of plans to maximize local content. </w:t>
            </w:r>
            <w:r w:rsidR="00C1600D">
              <w:rPr>
                <w:rFonts w:ascii="Arial" w:hAnsi="Arial" w:cs="Arial"/>
                <w:b/>
                <w:color w:val="FF0000"/>
                <w:sz w:val="20"/>
              </w:rPr>
              <w:t>Please limit to 250</w:t>
            </w:r>
            <w:r w:rsidR="00C1600D" w:rsidRPr="007629A0">
              <w:rPr>
                <w:rFonts w:ascii="Arial" w:hAnsi="Arial" w:cs="Arial"/>
                <w:b/>
                <w:color w:val="FF0000"/>
                <w:sz w:val="20"/>
              </w:rPr>
              <w:t xml:space="preserve"> words.</w:t>
            </w:r>
          </w:p>
        </w:tc>
      </w:tr>
      <w:tr w:rsidR="007629A0" w:rsidRPr="00A523C8" w14:paraId="482D7E1E" w14:textId="77777777" w:rsidTr="00F36A34">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hideMark/>
          </w:tcPr>
          <w:p w14:paraId="199D7210" w14:textId="635BCD3A" w:rsidR="007629A0" w:rsidRPr="00A523C8" w:rsidRDefault="007629A0" w:rsidP="00C1600D">
            <w:pPr>
              <w:spacing w:before="120" w:line="256" w:lineRule="auto"/>
              <w:rPr>
                <w:rFonts w:ascii="Arial" w:hAnsi="Arial" w:cs="Arial"/>
                <w:b/>
                <w:color w:val="auto"/>
                <w:sz w:val="20"/>
              </w:rPr>
            </w:pPr>
            <w:r>
              <w:rPr>
                <w:rFonts w:ascii="Arial" w:hAnsi="Arial" w:cs="Arial"/>
                <w:b/>
                <w:color w:val="auto"/>
                <w:sz w:val="20"/>
              </w:rPr>
              <w:t>3.1</w:t>
            </w:r>
            <w:r w:rsidR="00C1600D">
              <w:rPr>
                <w:rFonts w:ascii="Arial" w:hAnsi="Arial" w:cs="Arial"/>
                <w:b/>
                <w:color w:val="auto"/>
                <w:sz w:val="20"/>
              </w:rPr>
              <w:t>4</w:t>
            </w:r>
            <w:r w:rsidRPr="00A523C8">
              <w:rPr>
                <w:rFonts w:ascii="Arial" w:hAnsi="Arial" w:cs="Arial"/>
                <w:b/>
                <w:color w:val="auto"/>
                <w:sz w:val="20"/>
              </w:rPr>
              <w:t>. What is your company’s experience working with Guyanese regulatory agencies at either the local or national level?</w:t>
            </w:r>
            <w:r w:rsidRPr="00A523C8">
              <w:rPr>
                <w:rFonts w:ascii="Arial" w:hAnsi="Arial" w:cs="Arial"/>
                <w:b/>
                <w:color w:val="FF0000"/>
                <w:sz w:val="20"/>
              </w:rPr>
              <w:t xml:space="preserve"> </w:t>
            </w:r>
            <w:r w:rsidR="00C1600D">
              <w:rPr>
                <w:rFonts w:ascii="Arial" w:hAnsi="Arial" w:cs="Arial"/>
                <w:b/>
                <w:color w:val="FF0000"/>
                <w:sz w:val="20"/>
              </w:rPr>
              <w:t>Please limit to 250</w:t>
            </w:r>
            <w:r w:rsidR="00C1600D" w:rsidRPr="007629A0">
              <w:rPr>
                <w:rFonts w:ascii="Arial" w:hAnsi="Arial" w:cs="Arial"/>
                <w:b/>
                <w:color w:val="FF0000"/>
                <w:sz w:val="20"/>
              </w:rPr>
              <w:t xml:space="preserve"> words.</w:t>
            </w:r>
          </w:p>
        </w:tc>
      </w:tr>
      <w:tr w:rsidR="007629A0" w:rsidRPr="00A523C8" w14:paraId="123537A8" w14:textId="77777777" w:rsidTr="00F36A34">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hideMark/>
          </w:tcPr>
          <w:p w14:paraId="180EFE0F" w14:textId="53DD23C1" w:rsidR="007629A0" w:rsidRPr="00A523C8" w:rsidRDefault="007629A0" w:rsidP="00C1600D">
            <w:pPr>
              <w:spacing w:before="120" w:line="256" w:lineRule="auto"/>
              <w:rPr>
                <w:rFonts w:ascii="Arial" w:hAnsi="Arial" w:cs="Arial"/>
                <w:b/>
                <w:color w:val="auto"/>
                <w:sz w:val="20"/>
              </w:rPr>
            </w:pPr>
            <w:r>
              <w:rPr>
                <w:rFonts w:ascii="Arial" w:hAnsi="Arial" w:cs="Arial"/>
                <w:b/>
                <w:color w:val="auto"/>
                <w:sz w:val="20"/>
              </w:rPr>
              <w:t>3.1</w:t>
            </w:r>
            <w:r w:rsidR="00C1600D">
              <w:rPr>
                <w:rFonts w:ascii="Arial" w:hAnsi="Arial" w:cs="Arial"/>
                <w:b/>
                <w:color w:val="auto"/>
                <w:sz w:val="20"/>
              </w:rPr>
              <w:t>5</w:t>
            </w:r>
            <w:r w:rsidRPr="00A523C8">
              <w:rPr>
                <w:rFonts w:ascii="Arial" w:hAnsi="Arial" w:cs="Arial"/>
                <w:b/>
                <w:color w:val="auto"/>
                <w:sz w:val="20"/>
              </w:rPr>
              <w:t xml:space="preserve">. Please comment on what other environmental and regulatory services your company can provide outside of what has been outlined in the above scope. </w:t>
            </w:r>
            <w:r w:rsidR="00C1600D">
              <w:rPr>
                <w:rFonts w:ascii="Arial" w:hAnsi="Arial" w:cs="Arial"/>
                <w:b/>
                <w:color w:val="FF0000"/>
                <w:sz w:val="20"/>
              </w:rPr>
              <w:t>Please limit to 250</w:t>
            </w:r>
            <w:r w:rsidR="00C1600D" w:rsidRPr="007629A0">
              <w:rPr>
                <w:rFonts w:ascii="Arial" w:hAnsi="Arial" w:cs="Arial"/>
                <w:b/>
                <w:color w:val="FF0000"/>
                <w:sz w:val="20"/>
              </w:rPr>
              <w:t xml:space="preserve"> words.</w:t>
            </w:r>
          </w:p>
        </w:tc>
      </w:tr>
      <w:tr w:rsidR="007629A0" w:rsidRPr="00A523C8" w14:paraId="740664C3" w14:textId="77777777" w:rsidTr="00F36A34">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hideMark/>
          </w:tcPr>
          <w:p w14:paraId="5DBB4301" w14:textId="43487D54" w:rsidR="007629A0" w:rsidRPr="00A523C8" w:rsidRDefault="007629A0" w:rsidP="00C1600D">
            <w:pPr>
              <w:spacing w:before="120" w:line="256" w:lineRule="auto"/>
              <w:rPr>
                <w:rFonts w:ascii="Arial" w:hAnsi="Arial" w:cs="Arial"/>
                <w:b/>
                <w:color w:val="auto"/>
                <w:sz w:val="20"/>
              </w:rPr>
            </w:pPr>
            <w:r>
              <w:rPr>
                <w:rFonts w:ascii="Arial" w:hAnsi="Arial" w:cs="Arial"/>
                <w:b/>
                <w:color w:val="auto"/>
                <w:sz w:val="20"/>
              </w:rPr>
              <w:t>3.1</w:t>
            </w:r>
            <w:r w:rsidR="00C1600D">
              <w:rPr>
                <w:rFonts w:ascii="Arial" w:hAnsi="Arial" w:cs="Arial"/>
                <w:b/>
                <w:color w:val="auto"/>
                <w:sz w:val="20"/>
              </w:rPr>
              <w:t>6</w:t>
            </w:r>
            <w:r w:rsidRPr="00A523C8">
              <w:rPr>
                <w:rFonts w:ascii="Arial" w:hAnsi="Arial" w:cs="Arial"/>
                <w:b/>
                <w:color w:val="auto"/>
                <w:sz w:val="20"/>
              </w:rPr>
              <w:t xml:space="preserve">. Please describe your company’s safety, security, health and environmental program. </w:t>
            </w:r>
            <w:r w:rsidR="00C1600D">
              <w:rPr>
                <w:rFonts w:ascii="Arial" w:hAnsi="Arial" w:cs="Arial"/>
                <w:b/>
                <w:color w:val="FF0000"/>
                <w:sz w:val="20"/>
              </w:rPr>
              <w:t>Please limit to 250</w:t>
            </w:r>
            <w:r w:rsidR="00C1600D" w:rsidRPr="007629A0">
              <w:rPr>
                <w:rFonts w:ascii="Arial" w:hAnsi="Arial" w:cs="Arial"/>
                <w:b/>
                <w:color w:val="FF0000"/>
                <w:sz w:val="20"/>
              </w:rPr>
              <w:t xml:space="preserve"> words.</w:t>
            </w:r>
          </w:p>
        </w:tc>
      </w:tr>
      <w:tr w:rsidR="007629A0" w:rsidRPr="00A523C8" w14:paraId="1C367E6B" w14:textId="77777777" w:rsidTr="00F36A34">
        <w:trPr>
          <w:cantSplit/>
          <w:trHeight w:val="1799"/>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9826"/>
            </w:tblGrid>
            <w:tr w:rsidR="007629A0" w:rsidRPr="00A523C8" w14:paraId="28C546FD" w14:textId="77777777">
              <w:trPr>
                <w:cantSplit/>
                <w:trHeight w:val="283"/>
                <w:jc w:val="center"/>
              </w:trPr>
              <w:tc>
                <w:tcPr>
                  <w:tcW w:w="9826" w:type="dxa"/>
                  <w:tcBorders>
                    <w:top w:val="single" w:sz="4" w:space="0" w:color="auto"/>
                    <w:left w:val="single" w:sz="4" w:space="0" w:color="auto"/>
                    <w:bottom w:val="single" w:sz="4" w:space="0" w:color="auto"/>
                    <w:right w:val="single" w:sz="4" w:space="0" w:color="auto"/>
                  </w:tcBorders>
                  <w:shd w:val="pct25" w:color="auto" w:fill="000000"/>
                  <w:vAlign w:val="center"/>
                  <w:hideMark/>
                </w:tcPr>
                <w:p w14:paraId="34548028" w14:textId="77777777" w:rsidR="007629A0" w:rsidRPr="00A523C8" w:rsidRDefault="007629A0" w:rsidP="007629A0">
                  <w:pPr>
                    <w:keepNext/>
                    <w:spacing w:line="256" w:lineRule="auto"/>
                    <w:jc w:val="center"/>
                    <w:outlineLvl w:val="0"/>
                    <w:rPr>
                      <w:rFonts w:ascii="Arial" w:hAnsi="Arial" w:cs="Arial"/>
                      <w:b/>
                      <w:color w:val="auto"/>
                      <w:sz w:val="20"/>
                    </w:rPr>
                  </w:pPr>
                  <w:r w:rsidRPr="00A523C8">
                    <w:rPr>
                      <w:rFonts w:ascii="Arial" w:hAnsi="Arial" w:cs="Arial"/>
                      <w:b/>
                      <w:color w:val="auto"/>
                      <w:sz w:val="20"/>
                    </w:rPr>
                    <w:lastRenderedPageBreak/>
                    <w:t>TECHNICAL PROFICIENCY AND TRAINING – PART 4</w:t>
                  </w:r>
                </w:p>
              </w:tc>
            </w:tr>
          </w:tbl>
          <w:p w14:paraId="65161BD4" w14:textId="7443C2DA" w:rsidR="007629A0" w:rsidRPr="00A523C8" w:rsidRDefault="007629A0" w:rsidP="0093192C">
            <w:pPr>
              <w:spacing w:line="256" w:lineRule="auto"/>
              <w:rPr>
                <w:rFonts w:ascii="Arial" w:hAnsi="Arial" w:cs="Arial"/>
                <w:b/>
                <w:color w:val="auto"/>
                <w:sz w:val="20"/>
              </w:rPr>
            </w:pPr>
            <w:r w:rsidRPr="00A523C8">
              <w:rPr>
                <w:rFonts w:ascii="Arial" w:hAnsi="Arial" w:cs="Arial"/>
                <w:b/>
                <w:color w:val="auto"/>
                <w:sz w:val="20"/>
              </w:rPr>
              <w:t xml:space="preserve">4.1. Based on the General </w:t>
            </w:r>
            <w:r>
              <w:rPr>
                <w:rFonts w:ascii="Arial" w:hAnsi="Arial" w:cs="Arial"/>
                <w:b/>
                <w:color w:val="auto"/>
                <w:sz w:val="20"/>
              </w:rPr>
              <w:t>Analytical Laboratory</w:t>
            </w:r>
            <w:r w:rsidRPr="00A523C8">
              <w:rPr>
                <w:rFonts w:ascii="Arial" w:hAnsi="Arial" w:cs="Arial"/>
                <w:b/>
                <w:color w:val="auto"/>
                <w:sz w:val="20"/>
              </w:rPr>
              <w:t xml:space="preserve"> Services you may provide to EEPGL, briefly describe your employees’ qualifications, experience levels, required craft certifications, degrees and training program. </w:t>
            </w:r>
            <w:r>
              <w:rPr>
                <w:rFonts w:ascii="Arial" w:hAnsi="Arial" w:cs="Arial"/>
                <w:b/>
                <w:color w:val="auto"/>
                <w:sz w:val="20"/>
              </w:rPr>
              <w:t>(</w:t>
            </w:r>
            <w:r w:rsidRPr="00253343">
              <w:rPr>
                <w:rFonts w:ascii="Arial" w:hAnsi="Arial" w:cs="Arial"/>
                <w:b/>
                <w:color w:val="auto"/>
                <w:sz w:val="20"/>
              </w:rPr>
              <w:t>Please attach CVs</w:t>
            </w:r>
            <w:r>
              <w:rPr>
                <w:rFonts w:ascii="Arial" w:hAnsi="Arial" w:cs="Arial"/>
                <w:b/>
                <w:color w:val="auto"/>
                <w:sz w:val="20"/>
              </w:rPr>
              <w:t>)</w:t>
            </w:r>
            <w:r w:rsidR="0093192C">
              <w:rPr>
                <w:rFonts w:ascii="Arial" w:hAnsi="Arial" w:cs="Arial"/>
                <w:b/>
                <w:color w:val="auto"/>
                <w:sz w:val="20"/>
              </w:rPr>
              <w:t xml:space="preserve">. </w:t>
            </w:r>
            <w:r w:rsidR="0093192C">
              <w:rPr>
                <w:rFonts w:ascii="Arial" w:hAnsi="Arial" w:cs="Arial"/>
                <w:b/>
                <w:color w:val="FF0000"/>
                <w:sz w:val="20"/>
              </w:rPr>
              <w:t>Please limit to 500</w:t>
            </w:r>
            <w:r w:rsidR="0093192C" w:rsidRPr="007629A0">
              <w:rPr>
                <w:rFonts w:ascii="Arial" w:hAnsi="Arial" w:cs="Arial"/>
                <w:b/>
                <w:color w:val="FF0000"/>
                <w:sz w:val="20"/>
              </w:rPr>
              <w:t xml:space="preserve"> words.</w:t>
            </w:r>
          </w:p>
        </w:tc>
      </w:tr>
      <w:tr w:rsidR="007629A0" w:rsidRPr="00A523C8" w14:paraId="71AF4551" w14:textId="77777777" w:rsidTr="00F36A34">
        <w:trPr>
          <w:cantSplit/>
          <w:trHeight w:val="1799"/>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0A8028F0" w14:textId="5003E5E8" w:rsidR="007629A0" w:rsidRPr="00A523C8" w:rsidRDefault="007629A0" w:rsidP="007629A0">
            <w:pPr>
              <w:keepNext/>
              <w:spacing w:line="256" w:lineRule="auto"/>
              <w:outlineLvl w:val="0"/>
              <w:rPr>
                <w:rFonts w:ascii="Arial" w:hAnsi="Arial" w:cs="Arial"/>
                <w:b/>
                <w:color w:val="auto"/>
                <w:sz w:val="20"/>
              </w:rPr>
            </w:pPr>
            <w:r w:rsidRPr="0025484D">
              <w:rPr>
                <w:rFonts w:ascii="Arial" w:hAnsi="Arial" w:cs="Arial"/>
                <w:b/>
                <w:sz w:val="20"/>
                <w:szCs w:val="18"/>
              </w:rPr>
              <w:t>4.2. Describe your</w:t>
            </w:r>
            <w:r>
              <w:rPr>
                <w:rFonts w:ascii="Arial" w:hAnsi="Arial" w:cs="Arial"/>
                <w:b/>
                <w:sz w:val="20"/>
                <w:szCs w:val="18"/>
              </w:rPr>
              <w:t xml:space="preserve"> training program for employees.</w:t>
            </w:r>
            <w:r w:rsidR="0093192C">
              <w:rPr>
                <w:rFonts w:ascii="Arial" w:hAnsi="Arial" w:cs="Arial"/>
                <w:b/>
                <w:sz w:val="20"/>
                <w:szCs w:val="18"/>
              </w:rPr>
              <w:t xml:space="preserve"> </w:t>
            </w:r>
            <w:r w:rsidR="0093192C">
              <w:rPr>
                <w:rFonts w:ascii="Arial" w:hAnsi="Arial" w:cs="Arial"/>
                <w:b/>
                <w:color w:val="FF0000"/>
                <w:sz w:val="20"/>
              </w:rPr>
              <w:t>Please limit to 250</w:t>
            </w:r>
            <w:r w:rsidR="0093192C" w:rsidRPr="007629A0">
              <w:rPr>
                <w:rFonts w:ascii="Arial" w:hAnsi="Arial" w:cs="Arial"/>
                <w:b/>
                <w:color w:val="FF0000"/>
                <w:sz w:val="20"/>
              </w:rPr>
              <w:t xml:space="preserve"> words.</w:t>
            </w:r>
          </w:p>
        </w:tc>
      </w:tr>
      <w:tr w:rsidR="007629A0" w:rsidRPr="00A523C8" w14:paraId="7EF97D20" w14:textId="77777777" w:rsidTr="0025484D">
        <w:trPr>
          <w:cantSplit/>
          <w:trHeight w:val="1799"/>
        </w:trPr>
        <w:tc>
          <w:tcPr>
            <w:tcW w:w="9736" w:type="dxa"/>
            <w:gridSpan w:val="5"/>
            <w:tcMar>
              <w:top w:w="0" w:type="dxa"/>
              <w:left w:w="80" w:type="dxa"/>
              <w:bottom w:w="0" w:type="dxa"/>
              <w:right w:w="80" w:type="dxa"/>
            </w:tcMar>
          </w:tcPr>
          <w:p w14:paraId="422ACCA4" w14:textId="6022BE70" w:rsidR="007629A0" w:rsidRPr="0025484D" w:rsidRDefault="007629A0" w:rsidP="007629A0">
            <w:pPr>
              <w:keepNext/>
              <w:tabs>
                <w:tab w:val="left" w:pos="714"/>
              </w:tabs>
              <w:spacing w:line="256" w:lineRule="auto"/>
              <w:outlineLvl w:val="0"/>
              <w:rPr>
                <w:rFonts w:ascii="Arial" w:hAnsi="Arial" w:cs="Arial"/>
                <w:b/>
                <w:color w:val="auto"/>
                <w:sz w:val="20"/>
              </w:rPr>
            </w:pPr>
            <w:r w:rsidRPr="0025484D">
              <w:rPr>
                <w:rFonts w:ascii="Arial" w:hAnsi="Arial" w:cs="Arial"/>
                <w:b/>
                <w:sz w:val="20"/>
                <w:szCs w:val="18"/>
              </w:rPr>
              <w:t>4.2. Describe your real-time</w:t>
            </w:r>
            <w:r w:rsidR="0093192C">
              <w:rPr>
                <w:rFonts w:ascii="Arial" w:hAnsi="Arial" w:cs="Arial"/>
                <w:b/>
                <w:sz w:val="20"/>
                <w:szCs w:val="18"/>
              </w:rPr>
              <w:t xml:space="preserve"> QA &amp;</w:t>
            </w:r>
            <w:r w:rsidRPr="0025484D">
              <w:rPr>
                <w:rFonts w:ascii="Arial" w:hAnsi="Arial" w:cs="Arial"/>
                <w:b/>
                <w:sz w:val="20"/>
                <w:szCs w:val="18"/>
              </w:rPr>
              <w:t xml:space="preserve"> QC system capabilities.</w:t>
            </w:r>
            <w:r w:rsidR="0093192C">
              <w:rPr>
                <w:rFonts w:ascii="Arial" w:hAnsi="Arial" w:cs="Arial"/>
                <w:b/>
                <w:sz w:val="20"/>
                <w:szCs w:val="18"/>
              </w:rPr>
              <w:t xml:space="preserve"> </w:t>
            </w:r>
            <w:r w:rsidR="0093192C">
              <w:rPr>
                <w:rFonts w:ascii="Arial" w:hAnsi="Arial" w:cs="Arial"/>
                <w:b/>
                <w:color w:val="FF0000"/>
                <w:sz w:val="20"/>
              </w:rPr>
              <w:t>Please limit to 500</w:t>
            </w:r>
            <w:r w:rsidR="0093192C" w:rsidRPr="007629A0">
              <w:rPr>
                <w:rFonts w:ascii="Arial" w:hAnsi="Arial" w:cs="Arial"/>
                <w:b/>
                <w:color w:val="FF0000"/>
                <w:sz w:val="20"/>
              </w:rPr>
              <w:t xml:space="preserve"> words.</w:t>
            </w:r>
          </w:p>
        </w:tc>
      </w:tr>
      <w:tr w:rsidR="007629A0" w:rsidRPr="00A523C8" w14:paraId="19914D06" w14:textId="77777777" w:rsidTr="0025484D">
        <w:trPr>
          <w:cantSplit/>
          <w:trHeight w:val="1799"/>
        </w:trPr>
        <w:tc>
          <w:tcPr>
            <w:tcW w:w="9736" w:type="dxa"/>
            <w:gridSpan w:val="5"/>
            <w:tcMar>
              <w:top w:w="0" w:type="dxa"/>
              <w:left w:w="80" w:type="dxa"/>
              <w:bottom w:w="0" w:type="dxa"/>
              <w:right w:w="80" w:type="dxa"/>
            </w:tcMar>
          </w:tcPr>
          <w:p w14:paraId="5907C159" w14:textId="2FA518E0" w:rsidR="007629A0" w:rsidRPr="0025484D" w:rsidRDefault="007629A0" w:rsidP="007629A0">
            <w:pPr>
              <w:keepNext/>
              <w:spacing w:line="256" w:lineRule="auto"/>
              <w:outlineLvl w:val="0"/>
              <w:rPr>
                <w:rFonts w:ascii="Arial" w:hAnsi="Arial" w:cs="Arial"/>
                <w:b/>
                <w:color w:val="auto"/>
                <w:sz w:val="20"/>
              </w:rPr>
            </w:pPr>
            <w:r w:rsidRPr="0025484D">
              <w:rPr>
                <w:rFonts w:ascii="Arial" w:hAnsi="Arial" w:cs="Arial"/>
                <w:b/>
                <w:sz w:val="20"/>
                <w:szCs w:val="18"/>
              </w:rPr>
              <w:t>4.3. Describe data integration, interpretation, data processing, data management &amp; storage approach and file management structure.</w:t>
            </w:r>
            <w:r w:rsidR="0093192C">
              <w:rPr>
                <w:rFonts w:ascii="Arial" w:hAnsi="Arial" w:cs="Arial"/>
                <w:b/>
                <w:sz w:val="20"/>
                <w:szCs w:val="18"/>
              </w:rPr>
              <w:t xml:space="preserve"> </w:t>
            </w:r>
            <w:r w:rsidR="0093192C">
              <w:rPr>
                <w:rFonts w:ascii="Arial" w:hAnsi="Arial" w:cs="Arial"/>
                <w:b/>
                <w:color w:val="FF0000"/>
                <w:sz w:val="20"/>
              </w:rPr>
              <w:t>Please limit to 500</w:t>
            </w:r>
            <w:r w:rsidR="0093192C" w:rsidRPr="007629A0">
              <w:rPr>
                <w:rFonts w:ascii="Arial" w:hAnsi="Arial" w:cs="Arial"/>
                <w:b/>
                <w:color w:val="FF0000"/>
                <w:sz w:val="20"/>
              </w:rPr>
              <w:t xml:space="preserve"> words.</w:t>
            </w:r>
          </w:p>
        </w:tc>
      </w:tr>
      <w:tr w:rsidR="007629A0" w:rsidRPr="00A523C8" w14:paraId="2E5CE4DB" w14:textId="77777777" w:rsidTr="00F36A34">
        <w:trPr>
          <w:cantSplit/>
          <w:trHeight w:val="1799"/>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2FE63A72" w14:textId="09542A5A" w:rsidR="007629A0" w:rsidRPr="00A523C8" w:rsidRDefault="007629A0" w:rsidP="00665211">
            <w:pPr>
              <w:keepNext/>
              <w:spacing w:line="256" w:lineRule="auto"/>
              <w:outlineLvl w:val="0"/>
              <w:rPr>
                <w:rFonts w:ascii="Arial" w:hAnsi="Arial" w:cs="Arial"/>
                <w:b/>
                <w:color w:val="auto"/>
                <w:sz w:val="20"/>
              </w:rPr>
            </w:pPr>
            <w:r>
              <w:rPr>
                <w:rFonts w:ascii="Arial" w:hAnsi="Arial" w:cs="Arial"/>
                <w:b/>
                <w:color w:val="auto"/>
                <w:sz w:val="20"/>
              </w:rPr>
              <w:t xml:space="preserve">4.4. </w:t>
            </w:r>
            <w:r w:rsidRPr="007832A8">
              <w:rPr>
                <w:rFonts w:ascii="Arial" w:hAnsi="Arial" w:cs="Arial"/>
                <w:b/>
                <w:color w:val="auto"/>
                <w:sz w:val="20"/>
              </w:rPr>
              <w:t xml:space="preserve">Provide details of </w:t>
            </w:r>
            <w:r>
              <w:rPr>
                <w:rFonts w:ascii="Arial" w:hAnsi="Arial" w:cs="Arial"/>
                <w:b/>
                <w:color w:val="auto"/>
                <w:sz w:val="20"/>
              </w:rPr>
              <w:t>your laboratory</w:t>
            </w:r>
            <w:r w:rsidRPr="007832A8">
              <w:rPr>
                <w:rFonts w:ascii="Arial" w:hAnsi="Arial" w:cs="Arial"/>
                <w:b/>
                <w:color w:val="auto"/>
                <w:sz w:val="20"/>
              </w:rPr>
              <w:t xml:space="preserve"> equipment</w:t>
            </w:r>
            <w:r>
              <w:rPr>
                <w:rFonts w:ascii="Arial" w:hAnsi="Arial" w:cs="Arial"/>
                <w:b/>
                <w:color w:val="auto"/>
                <w:sz w:val="20"/>
              </w:rPr>
              <w:t xml:space="preserve"> and</w:t>
            </w:r>
            <w:r w:rsidRPr="007832A8">
              <w:rPr>
                <w:rFonts w:ascii="Arial" w:hAnsi="Arial" w:cs="Arial"/>
                <w:b/>
                <w:color w:val="auto"/>
                <w:sz w:val="20"/>
              </w:rPr>
              <w:t xml:space="preserve"> </w:t>
            </w:r>
            <w:r>
              <w:rPr>
                <w:rFonts w:ascii="Arial" w:hAnsi="Arial" w:cs="Arial"/>
                <w:b/>
                <w:color w:val="auto"/>
                <w:sz w:val="20"/>
              </w:rPr>
              <w:t>e</w:t>
            </w:r>
            <w:r w:rsidRPr="004A1D76">
              <w:rPr>
                <w:rFonts w:ascii="Arial" w:hAnsi="Arial" w:cs="Arial"/>
                <w:b/>
                <w:color w:val="auto"/>
                <w:sz w:val="20"/>
              </w:rPr>
              <w:t>stablished analytical method</w:t>
            </w:r>
            <w:r>
              <w:rPr>
                <w:rFonts w:ascii="Arial" w:hAnsi="Arial" w:cs="Arial"/>
                <w:b/>
                <w:color w:val="auto"/>
                <w:sz w:val="20"/>
              </w:rPr>
              <w:t>ologie</w:t>
            </w:r>
            <w:r w:rsidRPr="004A1D76">
              <w:rPr>
                <w:rFonts w:ascii="Arial" w:hAnsi="Arial" w:cs="Arial"/>
                <w:b/>
                <w:color w:val="auto"/>
                <w:sz w:val="20"/>
              </w:rPr>
              <w:t>s for all appropriate solid and liquid streams</w:t>
            </w:r>
            <w:r>
              <w:rPr>
                <w:rFonts w:ascii="Arial" w:hAnsi="Arial" w:cs="Arial"/>
                <w:b/>
                <w:color w:val="auto"/>
                <w:sz w:val="20"/>
              </w:rPr>
              <w:t>.</w:t>
            </w:r>
            <w:r w:rsidR="0093192C">
              <w:rPr>
                <w:rFonts w:ascii="Arial" w:hAnsi="Arial" w:cs="Arial"/>
                <w:b/>
                <w:color w:val="auto"/>
                <w:sz w:val="20"/>
              </w:rPr>
              <w:t xml:space="preserve"> </w:t>
            </w:r>
            <w:r w:rsidR="0093192C">
              <w:rPr>
                <w:rFonts w:ascii="Arial" w:hAnsi="Arial" w:cs="Arial"/>
                <w:b/>
                <w:color w:val="FF0000"/>
                <w:sz w:val="20"/>
              </w:rPr>
              <w:t>Please limit to 500</w:t>
            </w:r>
            <w:r w:rsidR="0093192C" w:rsidRPr="007629A0">
              <w:rPr>
                <w:rFonts w:ascii="Arial" w:hAnsi="Arial" w:cs="Arial"/>
                <w:b/>
                <w:color w:val="FF0000"/>
                <w:sz w:val="20"/>
              </w:rPr>
              <w:t xml:space="preserve"> words.</w:t>
            </w:r>
          </w:p>
        </w:tc>
      </w:tr>
      <w:tr w:rsidR="007629A0" w:rsidRPr="00A523C8" w14:paraId="2615DA8D" w14:textId="77777777" w:rsidTr="00F36A34">
        <w:trPr>
          <w:cantSplit/>
          <w:trHeight w:val="1799"/>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305F1B60" w14:textId="6127C3EA" w:rsidR="007629A0" w:rsidRPr="007832A8" w:rsidRDefault="007629A0" w:rsidP="007629A0">
            <w:pPr>
              <w:keepNext/>
              <w:spacing w:line="256" w:lineRule="auto"/>
              <w:outlineLvl w:val="0"/>
              <w:rPr>
                <w:rFonts w:ascii="Arial" w:hAnsi="Arial" w:cs="Arial"/>
                <w:b/>
                <w:color w:val="auto"/>
                <w:sz w:val="20"/>
              </w:rPr>
            </w:pPr>
            <w:r>
              <w:rPr>
                <w:rFonts w:ascii="Arial" w:hAnsi="Arial" w:cs="Arial"/>
                <w:b/>
                <w:color w:val="auto"/>
                <w:sz w:val="20"/>
              </w:rPr>
              <w:t xml:space="preserve">4.5. </w:t>
            </w:r>
            <w:r w:rsidRPr="007832A8">
              <w:rPr>
                <w:rFonts w:ascii="Arial" w:hAnsi="Arial" w:cs="Arial"/>
                <w:b/>
                <w:color w:val="auto"/>
                <w:sz w:val="20"/>
              </w:rPr>
              <w:t>Describe data processing / QC</w:t>
            </w:r>
            <w:r w:rsidR="0093192C">
              <w:rPr>
                <w:rFonts w:ascii="Arial" w:hAnsi="Arial" w:cs="Arial"/>
                <w:b/>
                <w:color w:val="auto"/>
                <w:sz w:val="20"/>
              </w:rPr>
              <w:t xml:space="preserve"> </w:t>
            </w:r>
            <w:r w:rsidR="0093192C">
              <w:rPr>
                <w:rFonts w:ascii="Arial" w:hAnsi="Arial" w:cs="Arial"/>
                <w:b/>
                <w:color w:val="FF0000"/>
                <w:sz w:val="20"/>
              </w:rPr>
              <w:t>Please limit to 500</w:t>
            </w:r>
            <w:r w:rsidR="0093192C" w:rsidRPr="007629A0">
              <w:rPr>
                <w:rFonts w:ascii="Arial" w:hAnsi="Arial" w:cs="Arial"/>
                <w:b/>
                <w:color w:val="FF0000"/>
                <w:sz w:val="20"/>
              </w:rPr>
              <w:t xml:space="preserve"> words.</w:t>
            </w:r>
          </w:p>
          <w:p w14:paraId="4BAA0C63" w14:textId="24CB2F77" w:rsidR="007629A0" w:rsidRPr="007832A8" w:rsidRDefault="007629A0" w:rsidP="007629A0">
            <w:pPr>
              <w:pStyle w:val="ListParagraph"/>
              <w:keepNext/>
              <w:numPr>
                <w:ilvl w:val="0"/>
                <w:numId w:val="6"/>
              </w:numPr>
              <w:spacing w:line="256" w:lineRule="auto"/>
              <w:outlineLvl w:val="0"/>
              <w:rPr>
                <w:rFonts w:ascii="Arial" w:hAnsi="Arial" w:cs="Arial"/>
                <w:b/>
                <w:sz w:val="20"/>
              </w:rPr>
            </w:pPr>
            <w:r>
              <w:rPr>
                <w:rFonts w:ascii="Arial" w:hAnsi="Arial" w:cs="Arial"/>
                <w:b/>
                <w:sz w:val="20"/>
              </w:rPr>
              <w:t>I</w:t>
            </w:r>
            <w:r w:rsidRPr="007832A8">
              <w:rPr>
                <w:rFonts w:ascii="Arial" w:hAnsi="Arial" w:cs="Arial"/>
                <w:b/>
                <w:sz w:val="20"/>
              </w:rPr>
              <w:t>nterpretation QC processes</w:t>
            </w:r>
          </w:p>
          <w:p w14:paraId="55AA1BFD" w14:textId="642F8D25" w:rsidR="007629A0" w:rsidRPr="007832A8" w:rsidRDefault="007629A0" w:rsidP="007629A0">
            <w:pPr>
              <w:pStyle w:val="ListParagraph"/>
              <w:keepNext/>
              <w:numPr>
                <w:ilvl w:val="0"/>
                <w:numId w:val="6"/>
              </w:numPr>
              <w:spacing w:line="256" w:lineRule="auto"/>
              <w:outlineLvl w:val="0"/>
              <w:rPr>
                <w:rFonts w:ascii="Arial" w:hAnsi="Arial" w:cs="Arial"/>
                <w:b/>
                <w:sz w:val="20"/>
              </w:rPr>
            </w:pPr>
            <w:r>
              <w:rPr>
                <w:rFonts w:ascii="Arial" w:hAnsi="Arial" w:cs="Arial"/>
                <w:b/>
                <w:sz w:val="20"/>
              </w:rPr>
              <w:t>S</w:t>
            </w:r>
            <w:r w:rsidRPr="007832A8">
              <w:rPr>
                <w:rFonts w:ascii="Arial" w:hAnsi="Arial" w:cs="Arial"/>
                <w:b/>
                <w:sz w:val="20"/>
              </w:rPr>
              <w:t xml:space="preserve">ample handling testing procedures </w:t>
            </w:r>
          </w:p>
          <w:p w14:paraId="5C6EEA0D" w14:textId="22C3DACA" w:rsidR="007629A0" w:rsidRPr="007832A8" w:rsidRDefault="007629A0" w:rsidP="007629A0">
            <w:pPr>
              <w:pStyle w:val="ListParagraph"/>
              <w:keepNext/>
              <w:numPr>
                <w:ilvl w:val="0"/>
                <w:numId w:val="6"/>
              </w:numPr>
              <w:spacing w:line="256" w:lineRule="auto"/>
              <w:outlineLvl w:val="0"/>
              <w:rPr>
                <w:rFonts w:ascii="Arial" w:hAnsi="Arial" w:cs="Arial"/>
                <w:b/>
                <w:sz w:val="20"/>
              </w:rPr>
            </w:pPr>
            <w:r w:rsidRPr="007832A8">
              <w:rPr>
                <w:rFonts w:ascii="Arial" w:hAnsi="Arial" w:cs="Arial"/>
                <w:b/>
                <w:sz w:val="20"/>
              </w:rPr>
              <w:t>Sampling data management &amp; storage methodologies and facilities.</w:t>
            </w:r>
          </w:p>
        </w:tc>
      </w:tr>
      <w:bookmarkEnd w:id="2"/>
    </w:tbl>
    <w:p w14:paraId="3FF5405D" w14:textId="77777777" w:rsidR="00A523C8" w:rsidRDefault="00A523C8" w:rsidP="007832A8">
      <w:pPr>
        <w:spacing w:after="240" w:line="276" w:lineRule="auto"/>
        <w:jc w:val="both"/>
        <w:rPr>
          <w:rFonts w:ascii="Arial" w:hAnsi="Arial" w:cs="Arial"/>
          <w:b/>
          <w:sz w:val="18"/>
          <w:szCs w:val="18"/>
        </w:rPr>
      </w:pPr>
    </w:p>
    <w:sectPr w:rsidR="00A523C8" w:rsidSect="008473D1">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6036" w14:textId="77777777" w:rsidR="00164C9B" w:rsidRDefault="00164C9B" w:rsidP="0091352C">
      <w:r>
        <w:separator/>
      </w:r>
    </w:p>
  </w:endnote>
  <w:endnote w:type="continuationSeparator" w:id="0">
    <w:p w14:paraId="7EAAAEB1" w14:textId="77777777" w:rsidR="00164C9B" w:rsidRDefault="00164C9B" w:rsidP="0091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Mprint">
    <w:charset w:val="00"/>
    <w:family w:val="swiss"/>
    <w:pitch w:val="variable"/>
    <w:sig w:usb0="A00002EF" w:usb1="02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724332"/>
      <w:docPartObj>
        <w:docPartGallery w:val="Page Numbers (Bottom of Page)"/>
        <w:docPartUnique/>
      </w:docPartObj>
    </w:sdtPr>
    <w:sdtEndPr/>
    <w:sdtContent>
      <w:sdt>
        <w:sdtPr>
          <w:id w:val="692111927"/>
          <w:docPartObj>
            <w:docPartGallery w:val="Page Numbers (Top of Page)"/>
            <w:docPartUnique/>
          </w:docPartObj>
        </w:sdtPr>
        <w:sdtEndPr/>
        <w:sdtContent>
          <w:p w14:paraId="32F03298" w14:textId="77777777" w:rsidR="00665211" w:rsidRDefault="0066521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32095">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32095">
              <w:rPr>
                <w:b/>
                <w:bCs/>
                <w:noProof/>
              </w:rPr>
              <w:t>15</w:t>
            </w:r>
            <w:r>
              <w:rPr>
                <w:b/>
                <w:bCs/>
                <w:szCs w:val="24"/>
              </w:rPr>
              <w:fldChar w:fldCharType="end"/>
            </w:r>
          </w:p>
        </w:sdtContent>
      </w:sdt>
    </w:sdtContent>
  </w:sdt>
  <w:p w14:paraId="43D1BD1F" w14:textId="77777777" w:rsidR="00665211" w:rsidRDefault="00665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967988"/>
      <w:docPartObj>
        <w:docPartGallery w:val="Page Numbers (Bottom of Page)"/>
        <w:docPartUnique/>
      </w:docPartObj>
    </w:sdtPr>
    <w:sdtEndPr/>
    <w:sdtContent>
      <w:sdt>
        <w:sdtPr>
          <w:id w:val="-1769616900"/>
          <w:docPartObj>
            <w:docPartGallery w:val="Page Numbers (Top of Page)"/>
            <w:docPartUnique/>
          </w:docPartObj>
        </w:sdtPr>
        <w:sdtEndPr/>
        <w:sdtContent>
          <w:p w14:paraId="798A40D4" w14:textId="77777777" w:rsidR="0025484D" w:rsidRDefault="0025484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32095">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32095">
              <w:rPr>
                <w:b/>
                <w:bCs/>
                <w:noProof/>
              </w:rPr>
              <w:t>15</w:t>
            </w:r>
            <w:r>
              <w:rPr>
                <w:b/>
                <w:bCs/>
                <w:szCs w:val="24"/>
              </w:rPr>
              <w:fldChar w:fldCharType="end"/>
            </w:r>
          </w:p>
        </w:sdtContent>
      </w:sdt>
    </w:sdtContent>
  </w:sdt>
  <w:p w14:paraId="798A40D5" w14:textId="77777777" w:rsidR="0025484D" w:rsidRDefault="00254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49D6" w14:textId="77777777" w:rsidR="00164C9B" w:rsidRDefault="00164C9B" w:rsidP="0091352C">
      <w:r>
        <w:separator/>
      </w:r>
    </w:p>
  </w:footnote>
  <w:footnote w:type="continuationSeparator" w:id="0">
    <w:p w14:paraId="777B4CE4" w14:textId="77777777" w:rsidR="00164C9B" w:rsidRDefault="00164C9B" w:rsidP="00913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41720A"/>
    <w:multiLevelType w:val="hybridMultilevel"/>
    <w:tmpl w:val="CEF3BB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44E55"/>
    <w:multiLevelType w:val="hybridMultilevel"/>
    <w:tmpl w:val="C0168228"/>
    <w:lvl w:ilvl="0" w:tplc="E49E40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905C4"/>
    <w:multiLevelType w:val="hybridMultilevel"/>
    <w:tmpl w:val="E18EA2C2"/>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0AC00D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CEE270B"/>
    <w:multiLevelType w:val="hybridMultilevel"/>
    <w:tmpl w:val="1E86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66D31"/>
    <w:multiLevelType w:val="hybridMultilevel"/>
    <w:tmpl w:val="87DC69DC"/>
    <w:lvl w:ilvl="0" w:tplc="12F0C29A">
      <w:start w:val="1"/>
      <w:numFmt w:val="lowerLetter"/>
      <w:lvlText w:val="5.2.%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5723F"/>
    <w:multiLevelType w:val="hybridMultilevel"/>
    <w:tmpl w:val="3C04D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B39FD"/>
    <w:multiLevelType w:val="multilevel"/>
    <w:tmpl w:val="1938E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4C58DE"/>
    <w:multiLevelType w:val="hybridMultilevel"/>
    <w:tmpl w:val="F362AE7A"/>
    <w:lvl w:ilvl="0" w:tplc="51A4544A">
      <w:start w:val="1"/>
      <w:numFmt w:val="lowerLetter"/>
      <w:lvlText w:val="5.1.%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005FF"/>
    <w:multiLevelType w:val="hybridMultilevel"/>
    <w:tmpl w:val="711CB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A6FAB"/>
    <w:multiLevelType w:val="multilevel"/>
    <w:tmpl w:val="7A5236FE"/>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540"/>
        </w:tabs>
        <w:ind w:left="540" w:hanging="495"/>
      </w:pPr>
      <w:rPr>
        <w:rFonts w:hint="default"/>
      </w:rPr>
    </w:lvl>
    <w:lvl w:ilvl="2">
      <w:start w:val="1"/>
      <w:numFmt w:val="bullet"/>
      <w:lvlText w:val=""/>
      <w:lvlJc w:val="left"/>
      <w:pPr>
        <w:tabs>
          <w:tab w:val="num" w:pos="450"/>
        </w:tabs>
        <w:ind w:left="450" w:hanging="360"/>
      </w:pPr>
      <w:rPr>
        <w:rFonts w:ascii="Symbol" w:hAnsi="Symbol"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1" w15:restartNumberingAfterBreak="0">
    <w:nsid w:val="261D59AC"/>
    <w:multiLevelType w:val="hybridMultilevel"/>
    <w:tmpl w:val="E4F2A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9A207B"/>
    <w:multiLevelType w:val="hybridMultilevel"/>
    <w:tmpl w:val="8168E2D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2AB46E27"/>
    <w:multiLevelType w:val="singleLevel"/>
    <w:tmpl w:val="A984AB8A"/>
    <w:lvl w:ilvl="0">
      <w:start w:val="1"/>
      <w:numFmt w:val="lowerLetter"/>
      <w:lvlText w:val="5.2.%1"/>
      <w:lvlJc w:val="left"/>
      <w:pPr>
        <w:tabs>
          <w:tab w:val="num" w:pos="360"/>
        </w:tabs>
        <w:ind w:left="360" w:hanging="360"/>
      </w:pPr>
      <w:rPr>
        <w:rFonts w:hint="default"/>
      </w:rPr>
    </w:lvl>
  </w:abstractNum>
  <w:abstractNum w:abstractNumId="14" w15:restartNumberingAfterBreak="0">
    <w:nsid w:val="2C86519A"/>
    <w:multiLevelType w:val="hybridMultilevel"/>
    <w:tmpl w:val="864CA3E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2CEF030C"/>
    <w:multiLevelType w:val="hybridMultilevel"/>
    <w:tmpl w:val="4C302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4C4D62C">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1260D"/>
    <w:multiLevelType w:val="hybridMultilevel"/>
    <w:tmpl w:val="237A8A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B302C7"/>
    <w:multiLevelType w:val="hybridMultilevel"/>
    <w:tmpl w:val="73AC1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0846E1"/>
    <w:multiLevelType w:val="multilevel"/>
    <w:tmpl w:val="BBF055C0"/>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540"/>
        </w:tabs>
        <w:ind w:left="540" w:hanging="495"/>
      </w:pPr>
      <w:rPr>
        <w:rFonts w:hint="default"/>
      </w:rPr>
    </w:lvl>
    <w:lvl w:ilvl="2">
      <w:start w:val="1"/>
      <w:numFmt w:val="bullet"/>
      <w:lvlText w:val=""/>
      <w:lvlJc w:val="left"/>
      <w:pPr>
        <w:tabs>
          <w:tab w:val="num" w:pos="450"/>
        </w:tabs>
        <w:ind w:left="450" w:hanging="360"/>
      </w:pPr>
      <w:rPr>
        <w:rFonts w:ascii="Symbol" w:hAnsi="Symbol"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9" w15:restartNumberingAfterBreak="0">
    <w:nsid w:val="4AFD2039"/>
    <w:multiLevelType w:val="multilevel"/>
    <w:tmpl w:val="86A85F0C"/>
    <w:lvl w:ilvl="0">
      <w:start w:val="2"/>
      <w:numFmt w:val="decimal"/>
      <w:lvlText w:val="%1"/>
      <w:lvlJc w:val="left"/>
      <w:pPr>
        <w:ind w:left="360" w:hanging="360"/>
      </w:pPr>
    </w:lvl>
    <w:lvl w:ilvl="1">
      <w:start w:val="1"/>
      <w:numFmt w:val="decimal"/>
      <w:lvlText w:val="%1.%2"/>
      <w:lvlJc w:val="left"/>
      <w:pPr>
        <w:ind w:left="644" w:hanging="360"/>
      </w:pPr>
      <w:rPr>
        <w:color w:val="auto"/>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0" w15:restartNumberingAfterBreak="0">
    <w:nsid w:val="50257286"/>
    <w:multiLevelType w:val="hybridMultilevel"/>
    <w:tmpl w:val="12C441EE"/>
    <w:lvl w:ilvl="0" w:tplc="6A4451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D37A57"/>
    <w:multiLevelType w:val="hybridMultilevel"/>
    <w:tmpl w:val="702CA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9562E"/>
    <w:multiLevelType w:val="multilevel"/>
    <w:tmpl w:val="CB1C7F6E"/>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540"/>
        </w:tabs>
        <w:ind w:left="540" w:hanging="495"/>
      </w:pPr>
      <w:rPr>
        <w:rFonts w:hint="default"/>
      </w:rPr>
    </w:lvl>
    <w:lvl w:ilvl="2">
      <w:start w:val="1"/>
      <w:numFmt w:val="bullet"/>
      <w:lvlText w:val=""/>
      <w:lvlJc w:val="left"/>
      <w:pPr>
        <w:tabs>
          <w:tab w:val="num" w:pos="450"/>
        </w:tabs>
        <w:ind w:left="450" w:hanging="360"/>
      </w:pPr>
      <w:rPr>
        <w:rFonts w:ascii="Symbol" w:hAnsi="Symbol"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3" w15:restartNumberingAfterBreak="0">
    <w:nsid w:val="5D892AC4"/>
    <w:multiLevelType w:val="multilevel"/>
    <w:tmpl w:val="B834250C"/>
    <w:lvl w:ilvl="0">
      <w:start w:val="4"/>
      <w:numFmt w:val="decimal"/>
      <w:lvlText w:val="%1"/>
      <w:lvlJc w:val="left"/>
      <w:pPr>
        <w:tabs>
          <w:tab w:val="num" w:pos="405"/>
        </w:tabs>
        <w:ind w:left="405" w:hanging="405"/>
      </w:pPr>
      <w:rPr>
        <w:rFonts w:hint="default"/>
      </w:rPr>
    </w:lvl>
    <w:lvl w:ilvl="1">
      <w:start w:val="5"/>
      <w:numFmt w:val="decimal"/>
      <w:lvlText w:val="%1.%2"/>
      <w:lvlJc w:val="left"/>
      <w:pPr>
        <w:tabs>
          <w:tab w:val="num" w:pos="450"/>
        </w:tabs>
        <w:ind w:left="450" w:hanging="405"/>
      </w:pPr>
      <w:rPr>
        <w:rFonts w:hint="default"/>
      </w:rPr>
    </w:lvl>
    <w:lvl w:ilvl="2">
      <w:start w:val="1"/>
      <w:numFmt w:val="bullet"/>
      <w:lvlText w:val=""/>
      <w:lvlJc w:val="left"/>
      <w:pPr>
        <w:tabs>
          <w:tab w:val="num" w:pos="450"/>
        </w:tabs>
        <w:ind w:left="450" w:hanging="360"/>
      </w:pPr>
      <w:rPr>
        <w:rFonts w:ascii="Symbol" w:hAnsi="Symbol"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4" w15:restartNumberingAfterBreak="0">
    <w:nsid w:val="5E371EA9"/>
    <w:multiLevelType w:val="hybridMultilevel"/>
    <w:tmpl w:val="0082C51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5" w15:restartNumberingAfterBreak="0">
    <w:nsid w:val="62441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0A3A99"/>
    <w:multiLevelType w:val="hybridMultilevel"/>
    <w:tmpl w:val="8674A07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7" w15:restartNumberingAfterBreak="0">
    <w:nsid w:val="649B5587"/>
    <w:multiLevelType w:val="multilevel"/>
    <w:tmpl w:val="A33CBE8C"/>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540"/>
        </w:tabs>
        <w:ind w:left="540" w:hanging="495"/>
      </w:pPr>
      <w:rPr>
        <w:rFonts w:hint="default"/>
      </w:rPr>
    </w:lvl>
    <w:lvl w:ilvl="2">
      <w:start w:val="1"/>
      <w:numFmt w:val="bullet"/>
      <w:lvlText w:val=""/>
      <w:lvlJc w:val="left"/>
      <w:pPr>
        <w:tabs>
          <w:tab w:val="num" w:pos="450"/>
        </w:tabs>
        <w:ind w:left="450" w:hanging="360"/>
      </w:pPr>
      <w:rPr>
        <w:rFonts w:ascii="Symbol" w:hAnsi="Symbol"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8" w15:restartNumberingAfterBreak="0">
    <w:nsid w:val="64AC5EE4"/>
    <w:multiLevelType w:val="multilevel"/>
    <w:tmpl w:val="1938E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7573624"/>
    <w:multiLevelType w:val="hybridMultilevel"/>
    <w:tmpl w:val="6B6CA4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45A65"/>
    <w:multiLevelType w:val="hybridMultilevel"/>
    <w:tmpl w:val="E914604A"/>
    <w:lvl w:ilvl="0" w:tplc="FBB4DB72">
      <w:start w:val="1"/>
      <w:numFmt w:val="lowerLetter"/>
      <w:lvlText w:val="1.%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61D8F"/>
    <w:multiLevelType w:val="singleLevel"/>
    <w:tmpl w:val="20E2C348"/>
    <w:lvl w:ilvl="0">
      <w:start w:val="16"/>
      <w:numFmt w:val="lowerLetter"/>
      <w:lvlText w:val="5.1.%1"/>
      <w:lvlJc w:val="left"/>
      <w:pPr>
        <w:tabs>
          <w:tab w:val="num" w:pos="360"/>
        </w:tabs>
        <w:ind w:left="360" w:hanging="360"/>
      </w:pPr>
      <w:rPr>
        <w:rFonts w:hint="default"/>
      </w:rPr>
    </w:lvl>
  </w:abstractNum>
  <w:abstractNum w:abstractNumId="32" w15:restartNumberingAfterBreak="0">
    <w:nsid w:val="6B125C9F"/>
    <w:multiLevelType w:val="hybridMultilevel"/>
    <w:tmpl w:val="127ECA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B8C2799"/>
    <w:multiLevelType w:val="multilevel"/>
    <w:tmpl w:val="A0DA3EDC"/>
    <w:lvl w:ilvl="0">
      <w:start w:val="2"/>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4" w15:restartNumberingAfterBreak="0">
    <w:nsid w:val="6C234969"/>
    <w:multiLevelType w:val="hybridMultilevel"/>
    <w:tmpl w:val="169A8A00"/>
    <w:lvl w:ilvl="0" w:tplc="5DDC4B30">
      <w:start w:val="1"/>
      <w:numFmt w:val="lowerLetter"/>
      <w:lvlText w:val="3.%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A7B43"/>
    <w:multiLevelType w:val="hybridMultilevel"/>
    <w:tmpl w:val="27DCA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8675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A960E38"/>
    <w:multiLevelType w:val="multilevel"/>
    <w:tmpl w:val="FABE00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07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AC23A0A"/>
    <w:multiLevelType w:val="hybridMultilevel"/>
    <w:tmpl w:val="AF98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13DAD"/>
    <w:multiLevelType w:val="hybridMultilevel"/>
    <w:tmpl w:val="FB06C1A6"/>
    <w:lvl w:ilvl="0" w:tplc="1EF63BB4">
      <w:start w:val="1"/>
      <w:numFmt w:val="lowerLetter"/>
      <w:lvlText w:val="2.%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6"/>
  </w:num>
  <w:num w:numId="12">
    <w:abstractNumId w:val="20"/>
  </w:num>
  <w:num w:numId="13">
    <w:abstractNumId w:val="1"/>
  </w:num>
  <w:num w:numId="14">
    <w:abstractNumId w:val="37"/>
  </w:num>
  <w:num w:numId="15">
    <w:abstractNumId w:val="31"/>
  </w:num>
  <w:num w:numId="16">
    <w:abstractNumId w:val="13"/>
  </w:num>
  <w:num w:numId="17">
    <w:abstractNumId w:val="3"/>
  </w:num>
  <w:num w:numId="18">
    <w:abstractNumId w:val="6"/>
  </w:num>
  <w:num w:numId="19">
    <w:abstractNumId w:val="23"/>
  </w:num>
  <w:num w:numId="20">
    <w:abstractNumId w:val="24"/>
  </w:num>
  <w:num w:numId="21">
    <w:abstractNumId w:val="12"/>
  </w:num>
  <w:num w:numId="22">
    <w:abstractNumId w:val="18"/>
  </w:num>
  <w:num w:numId="23">
    <w:abstractNumId w:val="10"/>
  </w:num>
  <w:num w:numId="24">
    <w:abstractNumId w:val="22"/>
  </w:num>
  <w:num w:numId="25">
    <w:abstractNumId w:val="27"/>
  </w:num>
  <w:num w:numId="26">
    <w:abstractNumId w:val="2"/>
  </w:num>
  <w:num w:numId="27">
    <w:abstractNumId w:val="14"/>
  </w:num>
  <w:num w:numId="28">
    <w:abstractNumId w:val="26"/>
  </w:num>
  <w:num w:numId="29">
    <w:abstractNumId w:val="8"/>
  </w:num>
  <w:num w:numId="30">
    <w:abstractNumId w:val="5"/>
  </w:num>
  <w:num w:numId="31">
    <w:abstractNumId w:val="39"/>
  </w:num>
  <w:num w:numId="32">
    <w:abstractNumId w:val="30"/>
  </w:num>
  <w:num w:numId="33">
    <w:abstractNumId w:val="34"/>
  </w:num>
  <w:num w:numId="34">
    <w:abstractNumId w:val="16"/>
  </w:num>
  <w:num w:numId="35">
    <w:abstractNumId w:val="21"/>
  </w:num>
  <w:num w:numId="36">
    <w:abstractNumId w:val="4"/>
  </w:num>
  <w:num w:numId="37">
    <w:abstractNumId w:val="9"/>
  </w:num>
  <w:num w:numId="38">
    <w:abstractNumId w:val="15"/>
  </w:num>
  <w:num w:numId="39">
    <w:abstractNumId w:val="38"/>
  </w:num>
  <w:num w:numId="40">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25"/>
    <w:rsid w:val="00000425"/>
    <w:rsid w:val="00002FC7"/>
    <w:rsid w:val="000037A0"/>
    <w:rsid w:val="00007A5C"/>
    <w:rsid w:val="00017303"/>
    <w:rsid w:val="000224C5"/>
    <w:rsid w:val="00024FBD"/>
    <w:rsid w:val="00025607"/>
    <w:rsid w:val="00030978"/>
    <w:rsid w:val="00045CEF"/>
    <w:rsid w:val="00047D79"/>
    <w:rsid w:val="000513CD"/>
    <w:rsid w:val="00052FB8"/>
    <w:rsid w:val="0006465D"/>
    <w:rsid w:val="0006759E"/>
    <w:rsid w:val="000929DD"/>
    <w:rsid w:val="00093976"/>
    <w:rsid w:val="000A703E"/>
    <w:rsid w:val="000A7465"/>
    <w:rsid w:val="000B05CE"/>
    <w:rsid w:val="000B4E44"/>
    <w:rsid w:val="000C1B4E"/>
    <w:rsid w:val="000C25DF"/>
    <w:rsid w:val="000C4476"/>
    <w:rsid w:val="000E3146"/>
    <w:rsid w:val="000E392D"/>
    <w:rsid w:val="000E62CC"/>
    <w:rsid w:val="000F0522"/>
    <w:rsid w:val="000F502D"/>
    <w:rsid w:val="0011269F"/>
    <w:rsid w:val="001245D5"/>
    <w:rsid w:val="00145CBE"/>
    <w:rsid w:val="00153AFB"/>
    <w:rsid w:val="00154BEB"/>
    <w:rsid w:val="0015595C"/>
    <w:rsid w:val="00164C9B"/>
    <w:rsid w:val="001661C8"/>
    <w:rsid w:val="001742AB"/>
    <w:rsid w:val="00177D6F"/>
    <w:rsid w:val="001801C3"/>
    <w:rsid w:val="001821FB"/>
    <w:rsid w:val="00182964"/>
    <w:rsid w:val="00185E63"/>
    <w:rsid w:val="001A20CA"/>
    <w:rsid w:val="001A247E"/>
    <w:rsid w:val="001B0DAC"/>
    <w:rsid w:val="001B199B"/>
    <w:rsid w:val="001B388F"/>
    <w:rsid w:val="001C11D6"/>
    <w:rsid w:val="001C4624"/>
    <w:rsid w:val="001D2477"/>
    <w:rsid w:val="001D303B"/>
    <w:rsid w:val="001D485D"/>
    <w:rsid w:val="001F3FD4"/>
    <w:rsid w:val="00205F9F"/>
    <w:rsid w:val="0021177E"/>
    <w:rsid w:val="00232FC1"/>
    <w:rsid w:val="00237B8E"/>
    <w:rsid w:val="002417DF"/>
    <w:rsid w:val="00244528"/>
    <w:rsid w:val="00253343"/>
    <w:rsid w:val="0025484D"/>
    <w:rsid w:val="00254A8B"/>
    <w:rsid w:val="00261805"/>
    <w:rsid w:val="00264C47"/>
    <w:rsid w:val="002653C3"/>
    <w:rsid w:val="002834F6"/>
    <w:rsid w:val="00284429"/>
    <w:rsid w:val="00285666"/>
    <w:rsid w:val="00291C01"/>
    <w:rsid w:val="00294E94"/>
    <w:rsid w:val="00297CE8"/>
    <w:rsid w:val="002A100B"/>
    <w:rsid w:val="002B269A"/>
    <w:rsid w:val="002C6700"/>
    <w:rsid w:val="002E2996"/>
    <w:rsid w:val="002E5434"/>
    <w:rsid w:val="002F69EC"/>
    <w:rsid w:val="002F71A3"/>
    <w:rsid w:val="00301DDF"/>
    <w:rsid w:val="00305DAD"/>
    <w:rsid w:val="00324FFA"/>
    <w:rsid w:val="0032557C"/>
    <w:rsid w:val="003353F4"/>
    <w:rsid w:val="00335AC5"/>
    <w:rsid w:val="00346C2B"/>
    <w:rsid w:val="00354050"/>
    <w:rsid w:val="003561F8"/>
    <w:rsid w:val="00357D56"/>
    <w:rsid w:val="0036037D"/>
    <w:rsid w:val="003609C2"/>
    <w:rsid w:val="003734B8"/>
    <w:rsid w:val="00374EC2"/>
    <w:rsid w:val="0038365B"/>
    <w:rsid w:val="00383788"/>
    <w:rsid w:val="003839A0"/>
    <w:rsid w:val="00383C93"/>
    <w:rsid w:val="00395941"/>
    <w:rsid w:val="00397D68"/>
    <w:rsid w:val="003A24CA"/>
    <w:rsid w:val="003A4995"/>
    <w:rsid w:val="003B45FB"/>
    <w:rsid w:val="003C21CE"/>
    <w:rsid w:val="003C3D30"/>
    <w:rsid w:val="003E3B52"/>
    <w:rsid w:val="003F4D14"/>
    <w:rsid w:val="003F656D"/>
    <w:rsid w:val="004110C6"/>
    <w:rsid w:val="00413377"/>
    <w:rsid w:val="00416B24"/>
    <w:rsid w:val="00422007"/>
    <w:rsid w:val="004256B5"/>
    <w:rsid w:val="0043191B"/>
    <w:rsid w:val="00432F70"/>
    <w:rsid w:val="00437DF0"/>
    <w:rsid w:val="004425EF"/>
    <w:rsid w:val="00443C10"/>
    <w:rsid w:val="004470E8"/>
    <w:rsid w:val="00450571"/>
    <w:rsid w:val="00450836"/>
    <w:rsid w:val="004546AF"/>
    <w:rsid w:val="00455A5B"/>
    <w:rsid w:val="00455A60"/>
    <w:rsid w:val="00467922"/>
    <w:rsid w:val="00473067"/>
    <w:rsid w:val="0047384D"/>
    <w:rsid w:val="00475851"/>
    <w:rsid w:val="00475948"/>
    <w:rsid w:val="0047691E"/>
    <w:rsid w:val="00476D09"/>
    <w:rsid w:val="00482949"/>
    <w:rsid w:val="00483BDA"/>
    <w:rsid w:val="004905BA"/>
    <w:rsid w:val="00496B64"/>
    <w:rsid w:val="004A17A3"/>
    <w:rsid w:val="004A1D76"/>
    <w:rsid w:val="004A310F"/>
    <w:rsid w:val="004A3121"/>
    <w:rsid w:val="004A6D42"/>
    <w:rsid w:val="004B753B"/>
    <w:rsid w:val="004C0CD9"/>
    <w:rsid w:val="004E4A56"/>
    <w:rsid w:val="004E5199"/>
    <w:rsid w:val="00505DDC"/>
    <w:rsid w:val="00510554"/>
    <w:rsid w:val="0051087A"/>
    <w:rsid w:val="005211C7"/>
    <w:rsid w:val="00522374"/>
    <w:rsid w:val="00523B62"/>
    <w:rsid w:val="00526E21"/>
    <w:rsid w:val="0053029A"/>
    <w:rsid w:val="00536B82"/>
    <w:rsid w:val="00546BE8"/>
    <w:rsid w:val="005643C0"/>
    <w:rsid w:val="0056789B"/>
    <w:rsid w:val="00571CAA"/>
    <w:rsid w:val="0058325F"/>
    <w:rsid w:val="005832E7"/>
    <w:rsid w:val="00584222"/>
    <w:rsid w:val="005A315E"/>
    <w:rsid w:val="005A5757"/>
    <w:rsid w:val="005A57E0"/>
    <w:rsid w:val="005C4AFD"/>
    <w:rsid w:val="005D2FDF"/>
    <w:rsid w:val="005D5801"/>
    <w:rsid w:val="005E736D"/>
    <w:rsid w:val="005F1503"/>
    <w:rsid w:val="005F41DB"/>
    <w:rsid w:val="005F425A"/>
    <w:rsid w:val="005F470A"/>
    <w:rsid w:val="00604D42"/>
    <w:rsid w:val="0061114D"/>
    <w:rsid w:val="00613A8E"/>
    <w:rsid w:val="00620C43"/>
    <w:rsid w:val="006243AC"/>
    <w:rsid w:val="00641EB1"/>
    <w:rsid w:val="00646D0F"/>
    <w:rsid w:val="00654A7A"/>
    <w:rsid w:val="006606D6"/>
    <w:rsid w:val="00660D5B"/>
    <w:rsid w:val="00660F9B"/>
    <w:rsid w:val="00663275"/>
    <w:rsid w:val="00665211"/>
    <w:rsid w:val="00666ABF"/>
    <w:rsid w:val="00670048"/>
    <w:rsid w:val="00676CA6"/>
    <w:rsid w:val="006812E5"/>
    <w:rsid w:val="0068444A"/>
    <w:rsid w:val="00696A48"/>
    <w:rsid w:val="006A1822"/>
    <w:rsid w:val="006A2F03"/>
    <w:rsid w:val="006B1D36"/>
    <w:rsid w:val="006B4281"/>
    <w:rsid w:val="006C0200"/>
    <w:rsid w:val="006C73F6"/>
    <w:rsid w:val="006D0791"/>
    <w:rsid w:val="006D424E"/>
    <w:rsid w:val="006D4E25"/>
    <w:rsid w:val="006D78A1"/>
    <w:rsid w:val="006E0BCB"/>
    <w:rsid w:val="006E2B34"/>
    <w:rsid w:val="006E4E35"/>
    <w:rsid w:val="00700201"/>
    <w:rsid w:val="00703F4F"/>
    <w:rsid w:val="007066E1"/>
    <w:rsid w:val="0072644C"/>
    <w:rsid w:val="007559E5"/>
    <w:rsid w:val="00755B5D"/>
    <w:rsid w:val="007629A0"/>
    <w:rsid w:val="007675A6"/>
    <w:rsid w:val="007714A0"/>
    <w:rsid w:val="0077360E"/>
    <w:rsid w:val="0077504A"/>
    <w:rsid w:val="007832A8"/>
    <w:rsid w:val="00783FF5"/>
    <w:rsid w:val="00797A7B"/>
    <w:rsid w:val="00797AD7"/>
    <w:rsid w:val="007A2A8C"/>
    <w:rsid w:val="007A4655"/>
    <w:rsid w:val="007B31E1"/>
    <w:rsid w:val="007B3AC9"/>
    <w:rsid w:val="007D1676"/>
    <w:rsid w:val="007E6B45"/>
    <w:rsid w:val="007F0658"/>
    <w:rsid w:val="007F1D0B"/>
    <w:rsid w:val="007F3941"/>
    <w:rsid w:val="007F716D"/>
    <w:rsid w:val="00801396"/>
    <w:rsid w:val="00806E8C"/>
    <w:rsid w:val="00807682"/>
    <w:rsid w:val="00810230"/>
    <w:rsid w:val="0081513D"/>
    <w:rsid w:val="00815A1C"/>
    <w:rsid w:val="00826E7D"/>
    <w:rsid w:val="00837D80"/>
    <w:rsid w:val="008428BF"/>
    <w:rsid w:val="00843B9B"/>
    <w:rsid w:val="008473D1"/>
    <w:rsid w:val="008505BE"/>
    <w:rsid w:val="008649FE"/>
    <w:rsid w:val="00870A4D"/>
    <w:rsid w:val="00871C4E"/>
    <w:rsid w:val="008727CA"/>
    <w:rsid w:val="00884BFE"/>
    <w:rsid w:val="00887D69"/>
    <w:rsid w:val="0089146E"/>
    <w:rsid w:val="008B53AB"/>
    <w:rsid w:val="008B63B2"/>
    <w:rsid w:val="008C07A0"/>
    <w:rsid w:val="008C0EE4"/>
    <w:rsid w:val="008C3898"/>
    <w:rsid w:val="008C640D"/>
    <w:rsid w:val="008C699E"/>
    <w:rsid w:val="008D555C"/>
    <w:rsid w:val="008E0647"/>
    <w:rsid w:val="008E36D9"/>
    <w:rsid w:val="008E6A59"/>
    <w:rsid w:val="00907958"/>
    <w:rsid w:val="0091083E"/>
    <w:rsid w:val="00913486"/>
    <w:rsid w:val="0091352C"/>
    <w:rsid w:val="00914751"/>
    <w:rsid w:val="00923161"/>
    <w:rsid w:val="00924F7F"/>
    <w:rsid w:val="00927DC5"/>
    <w:rsid w:val="00930B7A"/>
    <w:rsid w:val="0093192C"/>
    <w:rsid w:val="00935AD0"/>
    <w:rsid w:val="00941110"/>
    <w:rsid w:val="00946E19"/>
    <w:rsid w:val="00947003"/>
    <w:rsid w:val="00947AA0"/>
    <w:rsid w:val="009503CD"/>
    <w:rsid w:val="00953B88"/>
    <w:rsid w:val="00961C62"/>
    <w:rsid w:val="00962739"/>
    <w:rsid w:val="00967E89"/>
    <w:rsid w:val="009768DD"/>
    <w:rsid w:val="00983BC5"/>
    <w:rsid w:val="00991835"/>
    <w:rsid w:val="00992768"/>
    <w:rsid w:val="009A0755"/>
    <w:rsid w:val="009A27EB"/>
    <w:rsid w:val="009B4F8B"/>
    <w:rsid w:val="009C2799"/>
    <w:rsid w:val="009C3222"/>
    <w:rsid w:val="009D0D30"/>
    <w:rsid w:val="009E0709"/>
    <w:rsid w:val="009E468A"/>
    <w:rsid w:val="009F7B2D"/>
    <w:rsid w:val="00A029B9"/>
    <w:rsid w:val="00A06D6A"/>
    <w:rsid w:val="00A07855"/>
    <w:rsid w:val="00A11397"/>
    <w:rsid w:val="00A12053"/>
    <w:rsid w:val="00A161BA"/>
    <w:rsid w:val="00A17010"/>
    <w:rsid w:val="00A342C9"/>
    <w:rsid w:val="00A4556D"/>
    <w:rsid w:val="00A523C8"/>
    <w:rsid w:val="00A658B8"/>
    <w:rsid w:val="00A65D37"/>
    <w:rsid w:val="00A71BA0"/>
    <w:rsid w:val="00A80497"/>
    <w:rsid w:val="00A84D2F"/>
    <w:rsid w:val="00A856E5"/>
    <w:rsid w:val="00A8661A"/>
    <w:rsid w:val="00A87DEF"/>
    <w:rsid w:val="00A93753"/>
    <w:rsid w:val="00A94063"/>
    <w:rsid w:val="00A96BE2"/>
    <w:rsid w:val="00AA41A7"/>
    <w:rsid w:val="00AD0384"/>
    <w:rsid w:val="00AD3EE4"/>
    <w:rsid w:val="00AE056B"/>
    <w:rsid w:val="00AE1DA6"/>
    <w:rsid w:val="00AE611C"/>
    <w:rsid w:val="00B00E9A"/>
    <w:rsid w:val="00B109EA"/>
    <w:rsid w:val="00B130AD"/>
    <w:rsid w:val="00B17582"/>
    <w:rsid w:val="00B21997"/>
    <w:rsid w:val="00B222D2"/>
    <w:rsid w:val="00B245D7"/>
    <w:rsid w:val="00B25B7B"/>
    <w:rsid w:val="00B403E1"/>
    <w:rsid w:val="00B41276"/>
    <w:rsid w:val="00B414E9"/>
    <w:rsid w:val="00B466DB"/>
    <w:rsid w:val="00B518B6"/>
    <w:rsid w:val="00B56247"/>
    <w:rsid w:val="00B60FEE"/>
    <w:rsid w:val="00B6223E"/>
    <w:rsid w:val="00B62C86"/>
    <w:rsid w:val="00B74AEE"/>
    <w:rsid w:val="00B80BAD"/>
    <w:rsid w:val="00B81804"/>
    <w:rsid w:val="00B84DE0"/>
    <w:rsid w:val="00B96D3D"/>
    <w:rsid w:val="00B96F3A"/>
    <w:rsid w:val="00BC4B73"/>
    <w:rsid w:val="00BC64D2"/>
    <w:rsid w:val="00BD58F7"/>
    <w:rsid w:val="00BF3E00"/>
    <w:rsid w:val="00C02C13"/>
    <w:rsid w:val="00C03F93"/>
    <w:rsid w:val="00C06F7D"/>
    <w:rsid w:val="00C1600D"/>
    <w:rsid w:val="00C16DE9"/>
    <w:rsid w:val="00C20586"/>
    <w:rsid w:val="00C218BC"/>
    <w:rsid w:val="00C21D46"/>
    <w:rsid w:val="00C24FFF"/>
    <w:rsid w:val="00C27DC2"/>
    <w:rsid w:val="00C369CD"/>
    <w:rsid w:val="00C44AE9"/>
    <w:rsid w:val="00C4679E"/>
    <w:rsid w:val="00C469B4"/>
    <w:rsid w:val="00C55AE8"/>
    <w:rsid w:val="00C80BF1"/>
    <w:rsid w:val="00C91289"/>
    <w:rsid w:val="00C91EAB"/>
    <w:rsid w:val="00C95FD1"/>
    <w:rsid w:val="00CA3BEB"/>
    <w:rsid w:val="00CB3B7B"/>
    <w:rsid w:val="00CC4439"/>
    <w:rsid w:val="00CD6A6B"/>
    <w:rsid w:val="00CD6BD0"/>
    <w:rsid w:val="00CE72FE"/>
    <w:rsid w:val="00CE78D3"/>
    <w:rsid w:val="00CF1981"/>
    <w:rsid w:val="00CF2B3F"/>
    <w:rsid w:val="00CF422F"/>
    <w:rsid w:val="00CF7303"/>
    <w:rsid w:val="00D0095D"/>
    <w:rsid w:val="00D057E1"/>
    <w:rsid w:val="00D10AF1"/>
    <w:rsid w:val="00D10CEC"/>
    <w:rsid w:val="00D114BE"/>
    <w:rsid w:val="00D1386F"/>
    <w:rsid w:val="00D1399C"/>
    <w:rsid w:val="00D149C5"/>
    <w:rsid w:val="00D17DEB"/>
    <w:rsid w:val="00D2624D"/>
    <w:rsid w:val="00D34952"/>
    <w:rsid w:val="00D361AE"/>
    <w:rsid w:val="00D36F30"/>
    <w:rsid w:val="00D37784"/>
    <w:rsid w:val="00D45281"/>
    <w:rsid w:val="00D50635"/>
    <w:rsid w:val="00D51A00"/>
    <w:rsid w:val="00D51A08"/>
    <w:rsid w:val="00D56112"/>
    <w:rsid w:val="00D572C9"/>
    <w:rsid w:val="00D62DAE"/>
    <w:rsid w:val="00D92036"/>
    <w:rsid w:val="00D937C7"/>
    <w:rsid w:val="00D9458E"/>
    <w:rsid w:val="00D9545B"/>
    <w:rsid w:val="00D96305"/>
    <w:rsid w:val="00DA1B66"/>
    <w:rsid w:val="00DB0C9A"/>
    <w:rsid w:val="00DB222C"/>
    <w:rsid w:val="00DB525D"/>
    <w:rsid w:val="00DC51DC"/>
    <w:rsid w:val="00DD3CBD"/>
    <w:rsid w:val="00DD5DB1"/>
    <w:rsid w:val="00DD6961"/>
    <w:rsid w:val="00DE2572"/>
    <w:rsid w:val="00DE4AF3"/>
    <w:rsid w:val="00DF105C"/>
    <w:rsid w:val="00E0468E"/>
    <w:rsid w:val="00E06B70"/>
    <w:rsid w:val="00E0741E"/>
    <w:rsid w:val="00E17D8B"/>
    <w:rsid w:val="00E20262"/>
    <w:rsid w:val="00E217F5"/>
    <w:rsid w:val="00E2376A"/>
    <w:rsid w:val="00E24AE8"/>
    <w:rsid w:val="00E2655E"/>
    <w:rsid w:val="00E30439"/>
    <w:rsid w:val="00E30D8C"/>
    <w:rsid w:val="00E32095"/>
    <w:rsid w:val="00E35AF6"/>
    <w:rsid w:val="00E36EEB"/>
    <w:rsid w:val="00E37688"/>
    <w:rsid w:val="00E4338D"/>
    <w:rsid w:val="00E4501B"/>
    <w:rsid w:val="00E5678F"/>
    <w:rsid w:val="00E57112"/>
    <w:rsid w:val="00E6638A"/>
    <w:rsid w:val="00E77BEC"/>
    <w:rsid w:val="00E85ABC"/>
    <w:rsid w:val="00E86411"/>
    <w:rsid w:val="00E91D17"/>
    <w:rsid w:val="00EB714B"/>
    <w:rsid w:val="00EC05C5"/>
    <w:rsid w:val="00EC0CAF"/>
    <w:rsid w:val="00EC25D7"/>
    <w:rsid w:val="00EC42B7"/>
    <w:rsid w:val="00EC502A"/>
    <w:rsid w:val="00EC542D"/>
    <w:rsid w:val="00ED0725"/>
    <w:rsid w:val="00EE1EC3"/>
    <w:rsid w:val="00EE2724"/>
    <w:rsid w:val="00EE4D7C"/>
    <w:rsid w:val="00F1595B"/>
    <w:rsid w:val="00F202D3"/>
    <w:rsid w:val="00F20D20"/>
    <w:rsid w:val="00F2715A"/>
    <w:rsid w:val="00F323F0"/>
    <w:rsid w:val="00F36A34"/>
    <w:rsid w:val="00F37647"/>
    <w:rsid w:val="00F42005"/>
    <w:rsid w:val="00F53E70"/>
    <w:rsid w:val="00F5464F"/>
    <w:rsid w:val="00F571FB"/>
    <w:rsid w:val="00F6334F"/>
    <w:rsid w:val="00F85ECA"/>
    <w:rsid w:val="00F8652E"/>
    <w:rsid w:val="00F91B79"/>
    <w:rsid w:val="00FA309D"/>
    <w:rsid w:val="00FC321D"/>
    <w:rsid w:val="00FC74C2"/>
    <w:rsid w:val="00FD2B2D"/>
    <w:rsid w:val="00FD62B7"/>
    <w:rsid w:val="00FD6AF9"/>
    <w:rsid w:val="00FE2548"/>
    <w:rsid w:val="00FF7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A3F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739"/>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D4E25"/>
    <w:rPr>
      <w:color w:val="0000FF"/>
      <w:u w:val="single"/>
    </w:rPr>
  </w:style>
  <w:style w:type="paragraph" w:styleId="NormalWeb">
    <w:name w:val="Normal (Web)"/>
    <w:basedOn w:val="Normal"/>
    <w:uiPriority w:val="99"/>
    <w:semiHidden/>
    <w:unhideWhenUsed/>
    <w:rsid w:val="006D4E25"/>
    <w:pPr>
      <w:spacing w:before="100" w:beforeAutospacing="1" w:after="100" w:afterAutospacing="1"/>
    </w:pPr>
    <w:rPr>
      <w:color w:val="auto"/>
      <w:szCs w:val="24"/>
    </w:rPr>
  </w:style>
  <w:style w:type="character" w:customStyle="1" w:styleId="ListParagraphChar">
    <w:name w:val="List Paragraph Char"/>
    <w:aliases w:val="Normal 2 Char,Citation List Char,본문(내용) Char,List Paragraph (numbered (a)) Char"/>
    <w:link w:val="ListParagraph"/>
    <w:uiPriority w:val="34"/>
    <w:locked/>
    <w:rsid w:val="006D4E25"/>
    <w:rPr>
      <w:rFonts w:ascii="Calibri" w:hAnsi="Calibri" w:cs="Calibri"/>
    </w:rPr>
  </w:style>
  <w:style w:type="paragraph" w:styleId="ListParagraph">
    <w:name w:val="List Paragraph"/>
    <w:aliases w:val="Normal 2,Citation List,본문(내용),List Paragraph (numbered (a))"/>
    <w:basedOn w:val="Normal"/>
    <w:link w:val="ListParagraphChar"/>
    <w:uiPriority w:val="34"/>
    <w:qFormat/>
    <w:rsid w:val="006D4E25"/>
    <w:pPr>
      <w:ind w:left="720"/>
    </w:pPr>
    <w:rPr>
      <w:rFonts w:ascii="Calibri" w:eastAsiaTheme="minorHAnsi" w:hAnsi="Calibri" w:cs="Calibri"/>
      <w:color w:val="auto"/>
      <w:sz w:val="22"/>
      <w:szCs w:val="22"/>
    </w:rPr>
  </w:style>
  <w:style w:type="character" w:styleId="LineNumber">
    <w:name w:val="line number"/>
    <w:basedOn w:val="DefaultParagraphFont"/>
    <w:uiPriority w:val="99"/>
    <w:semiHidden/>
    <w:unhideWhenUsed/>
    <w:rsid w:val="00D37784"/>
  </w:style>
  <w:style w:type="paragraph" w:styleId="Header">
    <w:name w:val="header"/>
    <w:basedOn w:val="Normal"/>
    <w:link w:val="HeaderChar"/>
    <w:uiPriority w:val="99"/>
    <w:unhideWhenUsed/>
    <w:rsid w:val="0091352C"/>
    <w:pPr>
      <w:tabs>
        <w:tab w:val="center" w:pos="4680"/>
        <w:tab w:val="right" w:pos="9360"/>
      </w:tabs>
    </w:pPr>
  </w:style>
  <w:style w:type="character" w:customStyle="1" w:styleId="HeaderChar">
    <w:name w:val="Header Char"/>
    <w:basedOn w:val="DefaultParagraphFont"/>
    <w:link w:val="Header"/>
    <w:uiPriority w:val="99"/>
    <w:rsid w:val="0091352C"/>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91352C"/>
    <w:pPr>
      <w:tabs>
        <w:tab w:val="center" w:pos="4680"/>
        <w:tab w:val="right" w:pos="9360"/>
      </w:tabs>
    </w:pPr>
  </w:style>
  <w:style w:type="character" w:customStyle="1" w:styleId="FooterChar">
    <w:name w:val="Footer Char"/>
    <w:basedOn w:val="DefaultParagraphFont"/>
    <w:link w:val="Footer"/>
    <w:uiPriority w:val="99"/>
    <w:rsid w:val="0091352C"/>
    <w:rPr>
      <w:rFonts w:ascii="Times New Roman" w:eastAsia="Times New Roman" w:hAnsi="Times New Roman" w:cs="Times New Roman"/>
      <w:color w:val="000000"/>
      <w:sz w:val="24"/>
      <w:szCs w:val="20"/>
    </w:rPr>
  </w:style>
  <w:style w:type="paragraph" w:styleId="BodyText">
    <w:name w:val="Body Text"/>
    <w:basedOn w:val="Normal"/>
    <w:link w:val="BodyTextChar"/>
    <w:uiPriority w:val="99"/>
    <w:unhideWhenUsed/>
    <w:rsid w:val="008C07A0"/>
    <w:rPr>
      <w:rFonts w:ascii="Arial" w:hAnsi="Arial" w:cs="Arial"/>
      <w:b/>
      <w:i/>
      <w:szCs w:val="24"/>
      <w:u w:val="single"/>
    </w:rPr>
  </w:style>
  <w:style w:type="character" w:customStyle="1" w:styleId="BodyTextChar">
    <w:name w:val="Body Text Char"/>
    <w:basedOn w:val="DefaultParagraphFont"/>
    <w:link w:val="BodyText"/>
    <w:uiPriority w:val="99"/>
    <w:rsid w:val="008C07A0"/>
    <w:rPr>
      <w:rFonts w:ascii="Arial" w:eastAsia="Times New Roman" w:hAnsi="Arial" w:cs="Arial"/>
      <w:b/>
      <w:i/>
      <w:color w:val="000000"/>
      <w:sz w:val="24"/>
      <w:szCs w:val="24"/>
      <w:u w:val="single"/>
    </w:rPr>
  </w:style>
  <w:style w:type="paragraph" w:styleId="BalloonText">
    <w:name w:val="Balloon Text"/>
    <w:basedOn w:val="Normal"/>
    <w:link w:val="BalloonTextChar"/>
    <w:uiPriority w:val="99"/>
    <w:semiHidden/>
    <w:unhideWhenUsed/>
    <w:rsid w:val="00946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19"/>
    <w:rPr>
      <w:rFonts w:ascii="Segoe UI" w:eastAsia="Times New Roman" w:hAnsi="Segoe UI" w:cs="Segoe UI"/>
      <w:color w:val="000000"/>
      <w:sz w:val="18"/>
      <w:szCs w:val="18"/>
    </w:rPr>
  </w:style>
  <w:style w:type="paragraph" w:styleId="NormalIndent">
    <w:name w:val="Normal Indent"/>
    <w:basedOn w:val="Normal"/>
    <w:link w:val="NormalIndentChar"/>
    <w:rsid w:val="005F1503"/>
    <w:pPr>
      <w:tabs>
        <w:tab w:val="right" w:leader="dot" w:pos="7200"/>
      </w:tabs>
      <w:spacing w:before="40" w:after="120"/>
      <w:jc w:val="both"/>
    </w:pPr>
    <w:rPr>
      <w:rFonts w:ascii="Arial" w:hAnsi="Arial"/>
      <w:color w:val="auto"/>
      <w:sz w:val="20"/>
    </w:rPr>
  </w:style>
  <w:style w:type="character" w:customStyle="1" w:styleId="NormalIndentChar">
    <w:name w:val="Normal Indent Char"/>
    <w:link w:val="NormalIndent"/>
    <w:rsid w:val="005F1503"/>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927DC5"/>
    <w:pPr>
      <w:spacing w:after="120" w:line="480" w:lineRule="auto"/>
    </w:pPr>
  </w:style>
  <w:style w:type="character" w:customStyle="1" w:styleId="BodyText2Char">
    <w:name w:val="Body Text 2 Char"/>
    <w:basedOn w:val="DefaultParagraphFont"/>
    <w:link w:val="BodyText2"/>
    <w:uiPriority w:val="99"/>
    <w:semiHidden/>
    <w:rsid w:val="00927DC5"/>
    <w:rPr>
      <w:rFonts w:ascii="Times New Roman" w:eastAsia="Times New Roman" w:hAnsi="Times New Roman" w:cs="Times New Roman"/>
      <w:color w:val="000000"/>
      <w:sz w:val="24"/>
      <w:szCs w:val="20"/>
    </w:rPr>
  </w:style>
  <w:style w:type="paragraph" w:customStyle="1" w:styleId="Table">
    <w:name w:val="Table"/>
    <w:basedOn w:val="Normal"/>
    <w:rsid w:val="00927DC5"/>
    <w:pPr>
      <w:spacing w:before="60" w:after="60"/>
      <w:ind w:left="144" w:right="144"/>
    </w:pPr>
    <w:rPr>
      <w:color w:val="auto"/>
      <w:sz w:val="20"/>
    </w:rPr>
  </w:style>
  <w:style w:type="character" w:styleId="CommentReference">
    <w:name w:val="annotation reference"/>
    <w:basedOn w:val="DefaultParagraphFont"/>
    <w:uiPriority w:val="99"/>
    <w:semiHidden/>
    <w:unhideWhenUsed/>
    <w:rsid w:val="00017303"/>
    <w:rPr>
      <w:sz w:val="16"/>
      <w:szCs w:val="16"/>
    </w:rPr>
  </w:style>
  <w:style w:type="paragraph" w:styleId="CommentText">
    <w:name w:val="annotation text"/>
    <w:basedOn w:val="Normal"/>
    <w:link w:val="CommentTextChar"/>
    <w:uiPriority w:val="99"/>
    <w:semiHidden/>
    <w:unhideWhenUsed/>
    <w:rsid w:val="00017303"/>
    <w:rPr>
      <w:sz w:val="20"/>
    </w:rPr>
  </w:style>
  <w:style w:type="character" w:customStyle="1" w:styleId="CommentTextChar">
    <w:name w:val="Comment Text Char"/>
    <w:basedOn w:val="DefaultParagraphFont"/>
    <w:link w:val="CommentText"/>
    <w:uiPriority w:val="99"/>
    <w:semiHidden/>
    <w:rsid w:val="0001730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17303"/>
    <w:rPr>
      <w:b/>
      <w:bCs/>
    </w:rPr>
  </w:style>
  <w:style w:type="character" w:customStyle="1" w:styleId="CommentSubjectChar">
    <w:name w:val="Comment Subject Char"/>
    <w:basedOn w:val="CommentTextChar"/>
    <w:link w:val="CommentSubject"/>
    <w:uiPriority w:val="99"/>
    <w:semiHidden/>
    <w:rsid w:val="00017303"/>
    <w:rPr>
      <w:rFonts w:ascii="Times New Roman" w:eastAsia="Times New Roman" w:hAnsi="Times New Roman" w:cs="Times New Roman"/>
      <w:b/>
      <w:bCs/>
      <w:color w:val="000000"/>
      <w:sz w:val="20"/>
      <w:szCs w:val="20"/>
    </w:rPr>
  </w:style>
  <w:style w:type="paragraph" w:customStyle="1" w:styleId="Default">
    <w:name w:val="Default"/>
    <w:rsid w:val="005A57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09282">
      <w:bodyDiv w:val="1"/>
      <w:marLeft w:val="0"/>
      <w:marRight w:val="0"/>
      <w:marTop w:val="0"/>
      <w:marBottom w:val="0"/>
      <w:divBdr>
        <w:top w:val="none" w:sz="0" w:space="0" w:color="auto"/>
        <w:left w:val="none" w:sz="0" w:space="0" w:color="auto"/>
        <w:bottom w:val="none" w:sz="0" w:space="0" w:color="auto"/>
        <w:right w:val="none" w:sz="0" w:space="0" w:color="auto"/>
      </w:divBdr>
    </w:div>
    <w:div w:id="1409688344">
      <w:bodyDiv w:val="1"/>
      <w:marLeft w:val="0"/>
      <w:marRight w:val="0"/>
      <w:marTop w:val="0"/>
      <w:marBottom w:val="0"/>
      <w:divBdr>
        <w:top w:val="none" w:sz="0" w:space="0" w:color="auto"/>
        <w:left w:val="none" w:sz="0" w:space="0" w:color="auto"/>
        <w:bottom w:val="none" w:sz="0" w:space="0" w:color="auto"/>
        <w:right w:val="none" w:sz="0" w:space="0" w:color="auto"/>
      </w:divBdr>
    </w:div>
    <w:div w:id="20911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Guyana.Procurement@exxonmob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Guyana.Procurement@exxonmob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Guyana.Procurement@exxonmobil.com" TargetMode="External"/><Relationship Id="rId4" Type="http://schemas.openxmlformats.org/officeDocument/2006/relationships/settings" Target="settings.xml"/><Relationship Id="rId9" Type="http://schemas.openxmlformats.org/officeDocument/2006/relationships/hyperlink" Target="http://www.centreguyan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B5B35-28C6-485A-9F19-FC5AD60B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3137</Words>
  <Characters>17887</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2022-08-11T00:04:00Z</dcterms:created>
  <dcterms:modified xsi:type="dcterms:W3CDTF">2022-08-11T00:04:00Z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-893703803</vt:i4>
  </property>
  <property fmtid="{D5CDD505-2E9C-101B-9397-08002B2CF9AE}" pid="3" name="_NewReviewCycle">
    <vt:lpwstr/>
  </property>
  <property fmtid="{D5CDD505-2E9C-101B-9397-08002B2CF9AE}" pid="4" name="_ReviewingToolsShownOnce">
    <vt:lpwstr/>
  </property>
</Properties>
</file>